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7F4" w:rsidRPr="00F827F4" w:rsidRDefault="00F827F4" w:rsidP="00F827F4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F827F4">
        <w:rPr>
          <w:rFonts w:ascii="Times New Roman" w:hAnsi="Times New Roman" w:cs="Times New Roman"/>
          <w:b/>
        </w:rPr>
        <w:t>Порядок оформления и выдачи справок об оплате образовательных услуг для представления в налоговый орган</w:t>
      </w:r>
    </w:p>
    <w:p w:rsidR="00F827F4" w:rsidRPr="00F827F4" w:rsidRDefault="00F827F4" w:rsidP="00F827F4">
      <w:pPr>
        <w:rPr>
          <w:rFonts w:ascii="Times New Roman" w:hAnsi="Times New Roman" w:cs="Times New Roman"/>
          <w:b/>
          <w:i/>
        </w:rPr>
      </w:pPr>
      <w:r w:rsidRPr="00F827F4">
        <w:rPr>
          <w:rFonts w:ascii="Times New Roman" w:hAnsi="Times New Roman" w:cs="Times New Roman"/>
          <w:b/>
          <w:i/>
        </w:rPr>
        <w:t>1. Категории налогоплательщиков, претендующих на получение справки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1.1 Категории налогоплательщиков, которым предоставляется справка по форме КНД 1151158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073"/>
        <w:gridCol w:w="6846"/>
      </w:tblGrid>
      <w:tr w:rsidR="00F827F4" w:rsidTr="00F827F4">
        <w:tc>
          <w:tcPr>
            <w:tcW w:w="426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79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Категория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налогоплательщика</w:t>
            </w:r>
            <w:r w:rsidRPr="00F827F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940" w:type="dxa"/>
          </w:tcPr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Пояснение</w:t>
            </w:r>
          </w:p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</w:p>
        </w:tc>
      </w:tr>
      <w:tr w:rsidR="00F827F4" w:rsidTr="00F827F4">
        <w:tc>
          <w:tcPr>
            <w:tcW w:w="426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9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Обучающийся</w:t>
            </w:r>
            <w:r w:rsidRPr="00F827F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940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заказчик по договору и плательщик за свое обучение по очной, очно-заочной или заочной форме обучения</w:t>
            </w:r>
          </w:p>
        </w:tc>
      </w:tr>
      <w:tr w:rsidR="00F827F4" w:rsidTr="00F827F4">
        <w:tc>
          <w:tcPr>
            <w:tcW w:w="426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9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6940" w:type="dxa"/>
          </w:tcPr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плательщик по договору на обучение своих детей (обучающихся) в возрасте до 24 лет по очной форме обучения;</w:t>
            </w:r>
          </w:p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плательщик по договору на обучение своего брата/ сестры (обучающегося) в возрасте до 24 лет по очной форме обучения</w:t>
            </w:r>
          </w:p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</w:p>
        </w:tc>
      </w:tr>
      <w:tr w:rsidR="00F827F4" w:rsidTr="00F827F4">
        <w:tc>
          <w:tcPr>
            <w:tcW w:w="426" w:type="dxa"/>
          </w:tcPr>
          <w:p w:rsidR="00F827F4" w:rsidRDefault="006264EF" w:rsidP="00F827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9" w:type="dxa"/>
          </w:tcPr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Плательщик</w:t>
            </w:r>
          </w:p>
        </w:tc>
        <w:tc>
          <w:tcPr>
            <w:tcW w:w="6940" w:type="dxa"/>
          </w:tcPr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родитель обучающегося, оплативший за обучение, но не являющийся заказчиком по договору на обучение своих детей (обучающихся) в возрасте до 24 лет по очной форме обучения;</w:t>
            </w:r>
          </w:p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опекун (попечитель), оплативший за обучение своего подопечного (обучающегося) в возрасте до 18 лет по очной форме обучения;</w:t>
            </w:r>
          </w:p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осуществляющий обязанности опекуна или попечителя над бывшими подопечными после прекращения опеки (попечительства), оплативший за обучение подопечного (обучающегося) в возрасте до 24 лет по очной форме обучения;</w:t>
            </w:r>
          </w:p>
          <w:p w:rsidR="00F827F4" w:rsidRPr="00F827F4" w:rsidRDefault="00F827F4" w:rsidP="00F827F4">
            <w:pPr>
              <w:rPr>
                <w:rFonts w:ascii="Times New Roman" w:hAnsi="Times New Roman" w:cs="Times New Roman"/>
              </w:rPr>
            </w:pPr>
            <w:r w:rsidRPr="00F827F4">
              <w:rPr>
                <w:rFonts w:ascii="Times New Roman" w:hAnsi="Times New Roman" w:cs="Times New Roman"/>
              </w:rPr>
              <w:t>•    супруг/супруга, оплативший(-</w:t>
            </w:r>
            <w:proofErr w:type="spellStart"/>
            <w:r w:rsidRPr="00F827F4">
              <w:rPr>
                <w:rFonts w:ascii="Times New Roman" w:hAnsi="Times New Roman" w:cs="Times New Roman"/>
              </w:rPr>
              <w:t>ая</w:t>
            </w:r>
            <w:proofErr w:type="spellEnd"/>
            <w:r w:rsidRPr="00F827F4">
              <w:rPr>
                <w:rFonts w:ascii="Times New Roman" w:hAnsi="Times New Roman" w:cs="Times New Roman"/>
              </w:rPr>
              <w:t>) за обучение своего супруги/супруга (обучающегося) по очной форме обучения, но не являющегося заказчиком по договору</w:t>
            </w:r>
          </w:p>
          <w:p w:rsidR="00F827F4" w:rsidRDefault="00F827F4" w:rsidP="00F827F4">
            <w:pPr>
              <w:rPr>
                <w:rFonts w:ascii="Times New Roman" w:hAnsi="Times New Roman" w:cs="Times New Roman"/>
              </w:rPr>
            </w:pPr>
          </w:p>
        </w:tc>
      </w:tr>
    </w:tbl>
    <w:p w:rsidR="00F827F4" w:rsidRDefault="00F827F4" w:rsidP="00F827F4">
      <w:pPr>
        <w:rPr>
          <w:rFonts w:ascii="Times New Roman" w:hAnsi="Times New Roman" w:cs="Times New Roman"/>
        </w:rPr>
      </w:pP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1.2 </w:t>
      </w:r>
      <w:proofErr w:type="gramStart"/>
      <w:r w:rsidRPr="00F827F4"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r w:rsidRPr="00F827F4">
        <w:rPr>
          <w:rFonts w:ascii="Times New Roman" w:hAnsi="Times New Roman" w:cs="Times New Roman"/>
        </w:rPr>
        <w:t>случае, если налогоплательщик не относится ни к одной из категорий, указанных п. 1.1., справка не выдается ввиду отсутствия оснований для ее оформления.</w:t>
      </w:r>
    </w:p>
    <w:p w:rsidR="00F827F4" w:rsidRPr="00F827F4" w:rsidRDefault="00F827F4" w:rsidP="00F827F4">
      <w:pPr>
        <w:rPr>
          <w:rFonts w:ascii="Times New Roman" w:hAnsi="Times New Roman" w:cs="Times New Roman"/>
          <w:b/>
          <w:i/>
        </w:rPr>
      </w:pPr>
      <w:r w:rsidRPr="00F827F4">
        <w:rPr>
          <w:rFonts w:ascii="Times New Roman" w:hAnsi="Times New Roman" w:cs="Times New Roman"/>
          <w:b/>
          <w:i/>
        </w:rPr>
        <w:t>2. Порядок направления заявления о выдаче справки</w:t>
      </w:r>
    </w:p>
    <w:p w:rsid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2.1 Способы подачи заявления: </w:t>
      </w:r>
    </w:p>
    <w:p w:rsidR="00F20714" w:rsidRPr="00CA578E" w:rsidRDefault="00F20714" w:rsidP="00F2071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•    </w:t>
      </w:r>
      <w:r>
        <w:rPr>
          <w:rFonts w:ascii="Times New Roman" w:hAnsi="Times New Roman" w:cs="Times New Roman"/>
        </w:rPr>
        <w:t>в личном кабинете обучающегося;</w:t>
      </w:r>
    </w:p>
    <w:p w:rsid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•</w:t>
      </w:r>
      <w:r w:rsidR="00CA578E">
        <w:rPr>
          <w:rFonts w:ascii="Times New Roman" w:hAnsi="Times New Roman" w:cs="Times New Roman"/>
        </w:rPr>
        <w:t xml:space="preserve">    через обращение на электронную почту Отдела</w:t>
      </w:r>
      <w:r w:rsidR="00E616F0">
        <w:rPr>
          <w:rFonts w:ascii="Times New Roman" w:hAnsi="Times New Roman" w:cs="Times New Roman"/>
        </w:rPr>
        <w:t xml:space="preserve"> налогового</w:t>
      </w:r>
      <w:r w:rsidR="00CA578E">
        <w:rPr>
          <w:rFonts w:ascii="Times New Roman" w:hAnsi="Times New Roman" w:cs="Times New Roman"/>
        </w:rPr>
        <w:t xml:space="preserve"> учета</w:t>
      </w:r>
      <w:r w:rsidR="00E616F0">
        <w:rPr>
          <w:rFonts w:ascii="Times New Roman" w:hAnsi="Times New Roman" w:cs="Times New Roman"/>
        </w:rPr>
        <w:t xml:space="preserve"> и отчетности </w:t>
      </w:r>
      <w:r w:rsidR="00CA578E">
        <w:rPr>
          <w:rFonts w:ascii="Times New Roman" w:hAnsi="Times New Roman" w:cs="Times New Roman"/>
        </w:rPr>
        <w:t xml:space="preserve">УБУ и ФК </w:t>
      </w:r>
      <w:r w:rsidR="00E616F0">
        <w:rPr>
          <w:b/>
          <w:bCs/>
        </w:rPr>
        <w:t> </w:t>
      </w:r>
      <w:hyperlink r:id="rId5" w:history="1">
        <w:r w:rsidR="00E616F0">
          <w:rPr>
            <w:rStyle w:val="a5"/>
          </w:rPr>
          <w:t>nalogherzen@mail.ru</w:t>
        </w:r>
      </w:hyperlink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При выборе данного способа подачи заявление заполняется </w:t>
      </w:r>
      <w:proofErr w:type="spellStart"/>
      <w:r w:rsidRPr="00F827F4">
        <w:rPr>
          <w:rFonts w:ascii="Times New Roman" w:hAnsi="Times New Roman" w:cs="Times New Roman"/>
        </w:rPr>
        <w:t>электронно</w:t>
      </w:r>
      <w:proofErr w:type="spellEnd"/>
      <w:r w:rsidRPr="00F827F4">
        <w:rPr>
          <w:rFonts w:ascii="Times New Roman" w:hAnsi="Times New Roman" w:cs="Times New Roman"/>
        </w:rPr>
        <w:t>, распечатывается, подписывается лично заявителем на налоговый вычет и направляется в виде скан-к</w:t>
      </w:r>
      <w:r w:rsidR="00CA578E">
        <w:rPr>
          <w:rFonts w:ascii="Times New Roman" w:hAnsi="Times New Roman" w:cs="Times New Roman"/>
        </w:rPr>
        <w:t>опии.</w:t>
      </w:r>
    </w:p>
    <w:p w:rsidR="00F827F4" w:rsidRPr="00F827F4" w:rsidRDefault="00F827F4" w:rsidP="00F827F4">
      <w:pPr>
        <w:rPr>
          <w:rFonts w:ascii="Times New Roman" w:hAnsi="Times New Roman" w:cs="Times New Roman"/>
          <w:b/>
          <w:i/>
        </w:rPr>
      </w:pPr>
      <w:r w:rsidRPr="00F827F4">
        <w:rPr>
          <w:rFonts w:ascii="Times New Roman" w:hAnsi="Times New Roman" w:cs="Times New Roman"/>
          <w:b/>
          <w:i/>
        </w:rPr>
        <w:t>3. Порядок оформления справок</w:t>
      </w:r>
    </w:p>
    <w:p w:rsid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3.1 Справка оформляется за налоговый период, начиная с 01.01.2024 г.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3.2 Справка формируется на основании заявления налогоплательщика, оплатившего образовательную услугу с приложением копий (скан-копий) чеков об оплате за отчетный налоговый период. 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r w:rsidRPr="00F827F4">
        <w:rPr>
          <w:rFonts w:ascii="Times New Roman" w:hAnsi="Times New Roman" w:cs="Times New Roman"/>
        </w:rPr>
        <w:t>случае получения обоими супругами социального налогового вычета по расходам на оказанную образовательную услугу в дополнении к основному заявлению заполняется пояснение о распределении расходов на оказанную образовательную услугу.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В остальных случаях не заполняется.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lastRenderedPageBreak/>
        <w:t>3.4 При заполнении справки в поле «Сумма расходов на оказанные образовательные услуги» указывается общая сумма оплаты за образовательные услуги в отчетном году. В случае оплаты несколькими платежами, в справке указывается общая сумма.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3.5 Общая сумма оплаты за образовательные услуги указывается в справке нарастающим итогом за налоговый период (год).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3.6 При отчислении обучающегося из университета в отчетном году, сумма расходов за образовательные услуги в справке указывается в размере фактически произведенной оплаты, за вычетом суммы произведенного возврата до момента выданной справки.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3.7 Ответственность за уточнение суммы налогового вычета в ИФНС, при отчислении из университета в следующем отчетным налоговым периодом при наличии выданной ранее справки, несет обучающийся.</w:t>
      </w:r>
    </w:p>
    <w:p w:rsidR="00F827F4" w:rsidRPr="00F827F4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 xml:space="preserve">3.8 Справка </w:t>
      </w:r>
      <w:r w:rsidR="00F20714">
        <w:rPr>
          <w:rFonts w:ascii="Times New Roman" w:hAnsi="Times New Roman" w:cs="Times New Roman"/>
        </w:rPr>
        <w:t>предоставляется</w:t>
      </w:r>
      <w:r w:rsidRPr="00F827F4">
        <w:rPr>
          <w:rFonts w:ascii="Times New Roman" w:hAnsi="Times New Roman" w:cs="Times New Roman"/>
        </w:rPr>
        <w:t xml:space="preserve"> в течение 30 календарных дней со</w:t>
      </w:r>
      <w:r w:rsidR="00E616F0">
        <w:rPr>
          <w:rFonts w:ascii="Times New Roman" w:hAnsi="Times New Roman" w:cs="Times New Roman"/>
        </w:rPr>
        <w:t xml:space="preserve"> следующего</w:t>
      </w:r>
      <w:r w:rsidRPr="00F827F4">
        <w:rPr>
          <w:rFonts w:ascii="Times New Roman" w:hAnsi="Times New Roman" w:cs="Times New Roman"/>
        </w:rPr>
        <w:t xml:space="preserve"> дня получения заявления, оформленного в установленном порядке.</w:t>
      </w:r>
    </w:p>
    <w:p w:rsidR="00F827F4" w:rsidRPr="00F827F4" w:rsidRDefault="00F827F4" w:rsidP="00F827F4">
      <w:pPr>
        <w:rPr>
          <w:rFonts w:ascii="Times New Roman" w:hAnsi="Times New Roman" w:cs="Times New Roman"/>
          <w:b/>
          <w:i/>
        </w:rPr>
      </w:pPr>
      <w:r w:rsidRPr="00F827F4">
        <w:rPr>
          <w:rFonts w:ascii="Times New Roman" w:hAnsi="Times New Roman" w:cs="Times New Roman"/>
          <w:b/>
          <w:i/>
        </w:rPr>
        <w:t>4. Порядок выдачи справки</w:t>
      </w:r>
    </w:p>
    <w:p w:rsidR="00AB4C0D" w:rsidRPr="00CA578E" w:rsidRDefault="00F827F4" w:rsidP="00F827F4">
      <w:pPr>
        <w:rPr>
          <w:rFonts w:ascii="Times New Roman" w:hAnsi="Times New Roman" w:cs="Times New Roman"/>
        </w:rPr>
      </w:pPr>
      <w:r w:rsidRPr="00F827F4">
        <w:rPr>
          <w:rFonts w:ascii="Times New Roman" w:hAnsi="Times New Roman" w:cs="Times New Roman"/>
        </w:rPr>
        <w:t>4.1 Справка может быть получена в УБУ</w:t>
      </w:r>
      <w:r>
        <w:rPr>
          <w:rFonts w:ascii="Times New Roman" w:hAnsi="Times New Roman" w:cs="Times New Roman"/>
        </w:rPr>
        <w:t xml:space="preserve"> и ФК </w:t>
      </w:r>
      <w:r w:rsidRPr="00F827F4">
        <w:rPr>
          <w:rFonts w:ascii="Times New Roman" w:hAnsi="Times New Roman" w:cs="Times New Roman"/>
        </w:rPr>
        <w:t xml:space="preserve">в виде ответа на обращение через </w:t>
      </w:r>
      <w:r w:rsidR="00CA578E">
        <w:rPr>
          <w:rFonts w:ascii="Times New Roman" w:hAnsi="Times New Roman" w:cs="Times New Roman"/>
        </w:rPr>
        <w:t>электронную почту</w:t>
      </w:r>
      <w:r w:rsidR="00E616F0">
        <w:rPr>
          <w:rFonts w:ascii="Times New Roman" w:hAnsi="Times New Roman" w:cs="Times New Roman"/>
        </w:rPr>
        <w:t xml:space="preserve"> при необходимости, так как все справки отправляются в налоговую инспекцию для получения вычета по упрощённой форме</w:t>
      </w:r>
      <w:r w:rsidR="00CA578E">
        <w:rPr>
          <w:rFonts w:ascii="Times New Roman" w:hAnsi="Times New Roman" w:cs="Times New Roman"/>
        </w:rPr>
        <w:t>.</w:t>
      </w:r>
    </w:p>
    <w:sectPr w:rsidR="00AB4C0D" w:rsidRPr="00CA5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C3945"/>
    <w:multiLevelType w:val="hybridMultilevel"/>
    <w:tmpl w:val="A14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7F4"/>
    <w:rsid w:val="00193A20"/>
    <w:rsid w:val="006264EF"/>
    <w:rsid w:val="00A440AF"/>
    <w:rsid w:val="00AB4C0D"/>
    <w:rsid w:val="00CA578E"/>
    <w:rsid w:val="00E616F0"/>
    <w:rsid w:val="00F20714"/>
    <w:rsid w:val="00F8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C8A569-B892-469D-B42C-CEA05071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578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616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logherze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2026-09-23T11:54:00Z</dcterms:created>
  <dcterms:modified xsi:type="dcterms:W3CDTF">2026-09-23T11:54:00Z</dcterms:modified>
</cp:coreProperties>
</file>