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652"/>
        <w:gridCol w:w="3673"/>
        <w:gridCol w:w="2638"/>
        <w:gridCol w:w="2583"/>
      </w:tblGrid>
      <w:tr w:rsidR="004F7133">
        <w:trPr>
          <w:trHeight w:val="702"/>
        </w:trPr>
        <w:tc>
          <w:tcPr>
            <w:tcW w:w="15204" w:type="dxa"/>
            <w:gridSpan w:val="5"/>
          </w:tcPr>
          <w:p w:rsidR="004F7133" w:rsidRDefault="00AA6194">
            <w:pPr>
              <w:pStyle w:val="TableParagraph"/>
              <w:spacing w:before="160"/>
              <w:ind w:left="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Размеры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стипендии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01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сентября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2022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г.</w:t>
            </w:r>
          </w:p>
        </w:tc>
      </w:tr>
      <w:tr w:rsidR="004F7133">
        <w:trPr>
          <w:trHeight w:val="1206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367"/>
              <w:ind w:left="62"/>
              <w:rPr>
                <w:b/>
                <w:i/>
                <w:sz w:val="42"/>
              </w:rPr>
            </w:pPr>
            <w:r>
              <w:rPr>
                <w:b/>
                <w:i/>
                <w:sz w:val="42"/>
              </w:rPr>
              <w:t>Вид</w:t>
            </w:r>
            <w:r>
              <w:rPr>
                <w:b/>
                <w:i/>
                <w:spacing w:val="6"/>
                <w:sz w:val="42"/>
              </w:rPr>
              <w:t xml:space="preserve"> </w:t>
            </w:r>
            <w:r>
              <w:rPr>
                <w:b/>
                <w:i/>
                <w:spacing w:val="-2"/>
                <w:sz w:val="42"/>
              </w:rPr>
              <w:t>стипендии</w:t>
            </w:r>
          </w:p>
        </w:tc>
        <w:tc>
          <w:tcPr>
            <w:tcW w:w="2652" w:type="dxa"/>
          </w:tcPr>
          <w:p w:rsidR="004F7133" w:rsidRDefault="00AA6194">
            <w:pPr>
              <w:pStyle w:val="TableParagraph"/>
              <w:spacing w:before="110" w:line="254" w:lineRule="auto"/>
              <w:ind w:left="254" w:right="309" w:firstLine="9"/>
              <w:rPr>
                <w:b/>
                <w:i/>
                <w:sz w:val="42"/>
              </w:rPr>
            </w:pPr>
            <w:r>
              <w:rPr>
                <w:b/>
                <w:i/>
                <w:spacing w:val="-2"/>
                <w:sz w:val="42"/>
              </w:rPr>
              <w:t xml:space="preserve">Бакалавры </w:t>
            </w:r>
            <w:r>
              <w:rPr>
                <w:b/>
                <w:i/>
                <w:sz w:val="42"/>
              </w:rPr>
              <w:t>(1-4</w:t>
            </w:r>
            <w:r>
              <w:rPr>
                <w:b/>
                <w:i/>
                <w:spacing w:val="4"/>
                <w:sz w:val="42"/>
              </w:rPr>
              <w:t xml:space="preserve"> </w:t>
            </w:r>
            <w:r>
              <w:rPr>
                <w:b/>
                <w:i/>
                <w:spacing w:val="-2"/>
                <w:sz w:val="42"/>
              </w:rPr>
              <w:t>курсы)</w:t>
            </w:r>
          </w:p>
        </w:tc>
        <w:tc>
          <w:tcPr>
            <w:tcW w:w="3673" w:type="dxa"/>
          </w:tcPr>
          <w:p w:rsidR="004F7133" w:rsidRDefault="00AA6194">
            <w:pPr>
              <w:pStyle w:val="TableParagraph"/>
              <w:spacing w:before="367"/>
              <w:ind w:right="57"/>
              <w:jc w:val="center"/>
              <w:rPr>
                <w:b/>
                <w:i/>
                <w:sz w:val="42"/>
              </w:rPr>
            </w:pPr>
            <w:r>
              <w:rPr>
                <w:b/>
                <w:i/>
                <w:spacing w:val="-2"/>
                <w:sz w:val="42"/>
              </w:rPr>
              <w:t>Специалисты</w:t>
            </w:r>
          </w:p>
        </w:tc>
        <w:tc>
          <w:tcPr>
            <w:tcW w:w="2638" w:type="dxa"/>
          </w:tcPr>
          <w:p w:rsidR="004F7133" w:rsidRDefault="00AA6194">
            <w:pPr>
              <w:pStyle w:val="TableParagraph"/>
              <w:spacing w:before="110" w:line="254" w:lineRule="auto"/>
              <w:ind w:left="246" w:right="302" w:firstLine="24"/>
              <w:rPr>
                <w:b/>
                <w:i/>
                <w:sz w:val="42"/>
              </w:rPr>
            </w:pPr>
            <w:r>
              <w:rPr>
                <w:b/>
                <w:i/>
                <w:spacing w:val="-2"/>
                <w:sz w:val="42"/>
              </w:rPr>
              <w:t xml:space="preserve">Магистры </w:t>
            </w:r>
            <w:r>
              <w:rPr>
                <w:b/>
                <w:i/>
                <w:sz w:val="42"/>
              </w:rPr>
              <w:t>(1-2</w:t>
            </w:r>
            <w:r>
              <w:rPr>
                <w:b/>
                <w:i/>
                <w:spacing w:val="4"/>
                <w:sz w:val="42"/>
              </w:rPr>
              <w:t xml:space="preserve"> </w:t>
            </w:r>
            <w:r>
              <w:rPr>
                <w:b/>
                <w:i/>
                <w:spacing w:val="-2"/>
                <w:sz w:val="42"/>
              </w:rPr>
              <w:t>курсы)</w:t>
            </w:r>
          </w:p>
        </w:tc>
        <w:tc>
          <w:tcPr>
            <w:tcW w:w="2583" w:type="dxa"/>
          </w:tcPr>
          <w:p w:rsidR="004F7133" w:rsidRDefault="00AA6194">
            <w:pPr>
              <w:pStyle w:val="TableParagraph"/>
              <w:spacing w:before="367"/>
              <w:ind w:right="59"/>
              <w:jc w:val="center"/>
              <w:rPr>
                <w:b/>
                <w:i/>
                <w:sz w:val="42"/>
              </w:rPr>
            </w:pPr>
            <w:r>
              <w:rPr>
                <w:b/>
                <w:i/>
                <w:spacing w:val="-2"/>
                <w:sz w:val="42"/>
              </w:rPr>
              <w:t>Аспиранты</w:t>
            </w:r>
          </w:p>
        </w:tc>
      </w:tr>
      <w:tr w:rsidR="004F7133">
        <w:trPr>
          <w:trHeight w:val="841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278"/>
              <w:ind w:left="3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Академическая</w:t>
            </w:r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2" w:right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2800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53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2800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638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2800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  <w:tr w:rsidR="004F7133">
        <w:trPr>
          <w:trHeight w:val="962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182" w:line="261" w:lineRule="auto"/>
              <w:ind w:left="3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Повышенная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академическая </w:t>
            </w:r>
            <w:r>
              <w:rPr>
                <w:b/>
                <w:sz w:val="25"/>
              </w:rPr>
              <w:t>(75% "отлично")</w:t>
            </w:r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2" w:right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3500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53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3500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638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3500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  <w:tr w:rsidR="004F7133">
        <w:trPr>
          <w:trHeight w:val="961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182" w:line="261" w:lineRule="auto"/>
              <w:ind w:left="3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Повышенная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академическая </w:t>
            </w:r>
            <w:r>
              <w:rPr>
                <w:b/>
                <w:sz w:val="25"/>
              </w:rPr>
              <w:t>(100% "отлично")</w:t>
            </w:r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2" w:right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53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638" w:type="dxa"/>
          </w:tcPr>
          <w:p w:rsidR="004F7133" w:rsidRDefault="004F7133">
            <w:pPr>
              <w:pStyle w:val="TableParagraph"/>
              <w:spacing w:before="154"/>
              <w:rPr>
                <w:sz w:val="19"/>
              </w:rPr>
            </w:pPr>
          </w:p>
          <w:p w:rsidR="004F7133" w:rsidRDefault="00AA6194">
            <w:pPr>
              <w:pStyle w:val="TableParagraph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  <w:tr w:rsidR="004F7133">
        <w:trPr>
          <w:trHeight w:val="988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197" w:line="261" w:lineRule="auto"/>
              <w:ind w:left="38" w:right="99"/>
              <w:rPr>
                <w:b/>
                <w:sz w:val="25"/>
              </w:rPr>
            </w:pPr>
            <w:proofErr w:type="gramStart"/>
            <w:r>
              <w:rPr>
                <w:b/>
                <w:spacing w:val="-2"/>
                <w:sz w:val="25"/>
              </w:rPr>
              <w:t>Повышенная</w:t>
            </w:r>
            <w:proofErr w:type="gramEnd"/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академическая </w:t>
            </w:r>
            <w:r>
              <w:rPr>
                <w:b/>
                <w:sz w:val="25"/>
              </w:rPr>
              <w:t>(за достижения)</w:t>
            </w:r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spacing w:before="168"/>
              <w:rPr>
                <w:sz w:val="19"/>
              </w:rPr>
            </w:pPr>
          </w:p>
          <w:p w:rsidR="004F7133" w:rsidRDefault="001C5DCC" w:rsidP="001C5DCC">
            <w:pPr>
              <w:pStyle w:val="TableParagraph"/>
              <w:spacing w:before="1"/>
              <w:ind w:right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6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>
              <w:rPr>
                <w:b/>
                <w:i/>
                <w:w w:val="105"/>
                <w:sz w:val="19"/>
              </w:rPr>
              <w:t>6</w:t>
            </w:r>
            <w:r w:rsidR="00AA6194">
              <w:rPr>
                <w:b/>
                <w:i/>
                <w:w w:val="105"/>
                <w:sz w:val="19"/>
              </w:rPr>
              <w:t>500</w:t>
            </w:r>
            <w:r w:rsidR="00AA6194"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 w:rsidR="00AA6194"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7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spacing w:val="-2"/>
                <w:w w:val="105"/>
                <w:sz w:val="19"/>
              </w:rPr>
              <w:t>руб.*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spacing w:before="168"/>
              <w:rPr>
                <w:sz w:val="19"/>
              </w:rPr>
            </w:pPr>
          </w:p>
          <w:p w:rsidR="004F7133" w:rsidRDefault="001C5DCC" w:rsidP="001C5DCC">
            <w:pPr>
              <w:pStyle w:val="TableParagraph"/>
              <w:spacing w:before="1"/>
              <w:ind w:left="55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6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 w:rsidR="00AA6194"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6</w:t>
            </w:r>
            <w:r w:rsidR="00AA6194">
              <w:rPr>
                <w:b/>
                <w:i/>
                <w:w w:val="105"/>
                <w:sz w:val="19"/>
              </w:rPr>
              <w:t>500</w:t>
            </w:r>
            <w:r w:rsidR="00AA6194"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 w:rsidR="00AA6194"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7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 w:rsidR="00AA6194">
              <w:rPr>
                <w:b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9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>
              <w:rPr>
                <w:b/>
                <w:i/>
                <w:w w:val="105"/>
                <w:sz w:val="19"/>
              </w:rPr>
              <w:t>10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spacing w:val="-2"/>
                <w:w w:val="105"/>
                <w:sz w:val="19"/>
              </w:rPr>
              <w:t>руб.*</w:t>
            </w:r>
          </w:p>
        </w:tc>
        <w:tc>
          <w:tcPr>
            <w:tcW w:w="2638" w:type="dxa"/>
          </w:tcPr>
          <w:p w:rsidR="004F7133" w:rsidRDefault="004F7133">
            <w:pPr>
              <w:pStyle w:val="TableParagraph"/>
              <w:spacing w:before="168"/>
              <w:rPr>
                <w:sz w:val="19"/>
              </w:rPr>
            </w:pPr>
          </w:p>
          <w:p w:rsidR="004F7133" w:rsidRDefault="001C5DCC" w:rsidP="001C5DCC">
            <w:pPr>
              <w:pStyle w:val="TableParagraph"/>
              <w:spacing w:before="1"/>
              <w:ind w:left="1"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9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w w:val="105"/>
                <w:sz w:val="19"/>
              </w:rPr>
              <w:t>/</w:t>
            </w:r>
            <w:r>
              <w:rPr>
                <w:b/>
                <w:i/>
                <w:w w:val="105"/>
                <w:sz w:val="19"/>
              </w:rPr>
              <w:t>10</w:t>
            </w:r>
            <w:r w:rsidR="00AA6194">
              <w:rPr>
                <w:b/>
                <w:i/>
                <w:w w:val="105"/>
                <w:sz w:val="19"/>
              </w:rPr>
              <w:t>000</w:t>
            </w:r>
            <w:r w:rsidR="00AA6194"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spacing w:val="-2"/>
                <w:w w:val="105"/>
                <w:sz w:val="19"/>
              </w:rPr>
              <w:t>руб.*</w:t>
            </w: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  <w:tr w:rsidR="004F7133">
        <w:trPr>
          <w:trHeight w:val="841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278"/>
              <w:ind w:left="3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Социальная</w:t>
            </w:r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2" w:right="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left="53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638" w:type="dxa"/>
          </w:tcPr>
          <w:p w:rsidR="004F7133" w:rsidRDefault="004F7133">
            <w:pPr>
              <w:pStyle w:val="TableParagraph"/>
              <w:spacing w:before="94"/>
              <w:rPr>
                <w:sz w:val="19"/>
              </w:rPr>
            </w:pPr>
          </w:p>
          <w:p w:rsidR="004F7133" w:rsidRDefault="00AA6194">
            <w:pPr>
              <w:pStyle w:val="TableParagraph"/>
              <w:ind w:righ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4200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  <w:tr w:rsidR="004F7133">
        <w:trPr>
          <w:trHeight w:val="820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113" w:line="261" w:lineRule="auto"/>
              <w:ind w:left="38" w:right="354"/>
              <w:rPr>
                <w:b/>
                <w:sz w:val="25"/>
              </w:rPr>
            </w:pPr>
            <w:r>
              <w:rPr>
                <w:b/>
                <w:sz w:val="25"/>
              </w:rPr>
              <w:t>Приоритетные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направления </w:t>
            </w:r>
            <w:r>
              <w:rPr>
                <w:b/>
                <w:spacing w:val="-2"/>
                <w:sz w:val="25"/>
              </w:rPr>
              <w:t>подготовки</w:t>
            </w:r>
          </w:p>
        </w:tc>
        <w:tc>
          <w:tcPr>
            <w:tcW w:w="2652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4F7133" w:rsidRDefault="004F7133">
            <w:pPr>
              <w:pStyle w:val="TableParagraph"/>
              <w:spacing w:before="84"/>
              <w:rPr>
                <w:sz w:val="19"/>
              </w:rPr>
            </w:pPr>
          </w:p>
          <w:p w:rsidR="004F7133" w:rsidRDefault="00AA6194">
            <w:pPr>
              <w:pStyle w:val="TableParagraph"/>
              <w:spacing w:before="1"/>
              <w:ind w:left="57" w:right="5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10000</w:t>
            </w:r>
            <w:r>
              <w:rPr>
                <w:b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</w:tr>
      <w:tr w:rsidR="004F7133">
        <w:trPr>
          <w:trHeight w:val="755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80" w:line="261" w:lineRule="auto"/>
              <w:ind w:left="38" w:right="99"/>
              <w:rPr>
                <w:b/>
                <w:sz w:val="25"/>
              </w:rPr>
            </w:pPr>
            <w:r>
              <w:rPr>
                <w:b/>
                <w:sz w:val="25"/>
              </w:rPr>
              <w:t>Неприоритетные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направления </w:t>
            </w:r>
            <w:r>
              <w:rPr>
                <w:b/>
                <w:spacing w:val="-2"/>
                <w:sz w:val="25"/>
              </w:rPr>
              <w:t>подготовки</w:t>
            </w:r>
          </w:p>
        </w:tc>
        <w:tc>
          <w:tcPr>
            <w:tcW w:w="2652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4F7133" w:rsidRDefault="004F7133">
            <w:pPr>
              <w:pStyle w:val="TableParagraph"/>
              <w:spacing w:before="51"/>
              <w:rPr>
                <w:sz w:val="19"/>
              </w:rPr>
            </w:pPr>
          </w:p>
          <w:p w:rsidR="004F7133" w:rsidRDefault="00AA6194">
            <w:pPr>
              <w:pStyle w:val="TableParagraph"/>
              <w:spacing w:before="1"/>
              <w:ind w:left="55" w:right="59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5000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spacing w:val="-4"/>
                <w:w w:val="105"/>
                <w:sz w:val="19"/>
              </w:rPr>
              <w:t>руб.</w:t>
            </w:r>
          </w:p>
        </w:tc>
      </w:tr>
    </w:tbl>
    <w:p w:rsidR="004F7133" w:rsidRDefault="00AA6194">
      <w:pPr>
        <w:pStyle w:val="a3"/>
      </w:pPr>
      <w:r>
        <w:t>*</w:t>
      </w:r>
      <w:r>
        <w:rPr>
          <w:spacing w:val="-9"/>
        </w:rPr>
        <w:t xml:space="preserve"> </w:t>
      </w:r>
      <w:r>
        <w:t>Назначается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каких-либо</w:t>
      </w:r>
      <w:r>
        <w:rPr>
          <w:spacing w:val="-9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proofErr w:type="spellStart"/>
      <w:r>
        <w:t>бакалавриата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специалитета</w:t>
      </w:r>
      <w:proofErr w:type="spellEnd"/>
      <w:r>
        <w:rPr>
          <w:spacing w:val="-2"/>
        </w:rPr>
        <w:t>.</w:t>
      </w:r>
    </w:p>
    <w:p w:rsidR="004F7133" w:rsidRDefault="004F7133">
      <w:pPr>
        <w:pStyle w:val="a3"/>
        <w:spacing w:before="201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652"/>
        <w:gridCol w:w="3673"/>
        <w:gridCol w:w="2638"/>
        <w:gridCol w:w="2583"/>
      </w:tblGrid>
      <w:tr w:rsidR="004F7133">
        <w:trPr>
          <w:trHeight w:val="1233"/>
        </w:trPr>
        <w:tc>
          <w:tcPr>
            <w:tcW w:w="3658" w:type="dxa"/>
          </w:tcPr>
          <w:p w:rsidR="004F7133" w:rsidRDefault="00AA6194">
            <w:pPr>
              <w:pStyle w:val="TableParagraph"/>
              <w:spacing w:before="163" w:line="261" w:lineRule="auto"/>
              <w:ind w:left="38"/>
              <w:rPr>
                <w:b/>
                <w:sz w:val="25"/>
              </w:rPr>
            </w:pPr>
            <w:proofErr w:type="gramStart"/>
            <w:r>
              <w:rPr>
                <w:b/>
                <w:sz w:val="25"/>
              </w:rPr>
              <w:t>Повышенная</w:t>
            </w:r>
            <w:proofErr w:type="gramEnd"/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социальная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для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1 и 2 курсов </w:t>
            </w:r>
            <w:proofErr w:type="spellStart"/>
            <w:r>
              <w:rPr>
                <w:b/>
                <w:sz w:val="25"/>
              </w:rPr>
              <w:t>бакалавриата</w:t>
            </w:r>
            <w:proofErr w:type="spellEnd"/>
          </w:p>
          <w:p w:rsidR="004F7133" w:rsidRDefault="00AA6194">
            <w:pPr>
              <w:pStyle w:val="TableParagraph"/>
              <w:spacing w:line="285" w:lineRule="exact"/>
              <w:ind w:left="3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/</w:t>
            </w:r>
            <w:proofErr w:type="spellStart"/>
            <w:r>
              <w:rPr>
                <w:b/>
                <w:spacing w:val="-2"/>
                <w:sz w:val="25"/>
              </w:rPr>
              <w:t>специалитета</w:t>
            </w:r>
            <w:proofErr w:type="spellEnd"/>
          </w:p>
        </w:tc>
        <w:tc>
          <w:tcPr>
            <w:tcW w:w="2652" w:type="dxa"/>
          </w:tcPr>
          <w:p w:rsidR="004F7133" w:rsidRDefault="004F7133">
            <w:pPr>
              <w:pStyle w:val="TableParagraph"/>
              <w:rPr>
                <w:b/>
                <w:i/>
                <w:sz w:val="19"/>
              </w:rPr>
            </w:pPr>
          </w:p>
          <w:p w:rsidR="004F7133" w:rsidRDefault="004F7133">
            <w:pPr>
              <w:pStyle w:val="TableParagraph"/>
              <w:spacing w:before="72"/>
              <w:rPr>
                <w:b/>
                <w:i/>
                <w:sz w:val="19"/>
              </w:rPr>
            </w:pPr>
          </w:p>
          <w:p w:rsidR="004F7133" w:rsidRDefault="001C5DCC">
            <w:pPr>
              <w:pStyle w:val="TableParagraph"/>
              <w:ind w:left="827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11</w:t>
            </w:r>
            <w:r w:rsidR="00AA6194">
              <w:rPr>
                <w:b/>
                <w:i/>
                <w:w w:val="105"/>
                <w:sz w:val="19"/>
              </w:rPr>
              <w:t>700</w:t>
            </w:r>
            <w:r w:rsidR="00AA6194"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spacing w:val="-2"/>
                <w:w w:val="105"/>
                <w:sz w:val="19"/>
              </w:rPr>
              <w:t>руб.**</w:t>
            </w:r>
          </w:p>
        </w:tc>
        <w:tc>
          <w:tcPr>
            <w:tcW w:w="3673" w:type="dxa"/>
          </w:tcPr>
          <w:p w:rsidR="004F7133" w:rsidRDefault="004F7133">
            <w:pPr>
              <w:pStyle w:val="TableParagraph"/>
              <w:rPr>
                <w:b/>
                <w:i/>
                <w:sz w:val="19"/>
              </w:rPr>
            </w:pPr>
          </w:p>
          <w:p w:rsidR="004F7133" w:rsidRDefault="004F7133">
            <w:pPr>
              <w:pStyle w:val="TableParagraph"/>
              <w:spacing w:before="72"/>
              <w:rPr>
                <w:b/>
                <w:i/>
                <w:sz w:val="19"/>
              </w:rPr>
            </w:pPr>
          </w:p>
          <w:p w:rsidR="004F7133" w:rsidRDefault="001C5DCC">
            <w:pPr>
              <w:pStyle w:val="TableParagraph"/>
              <w:ind w:left="54" w:right="5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11</w:t>
            </w:r>
            <w:bookmarkStart w:id="0" w:name="_GoBack"/>
            <w:bookmarkEnd w:id="0"/>
            <w:r w:rsidR="00AA6194">
              <w:rPr>
                <w:b/>
                <w:i/>
                <w:w w:val="105"/>
                <w:sz w:val="19"/>
              </w:rPr>
              <w:t>700</w:t>
            </w:r>
            <w:r w:rsidR="00AA6194"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 w:rsidR="00AA6194">
              <w:rPr>
                <w:b/>
                <w:i/>
                <w:spacing w:val="-2"/>
                <w:w w:val="105"/>
                <w:sz w:val="19"/>
              </w:rPr>
              <w:t>руб.**</w:t>
            </w:r>
          </w:p>
        </w:tc>
        <w:tc>
          <w:tcPr>
            <w:tcW w:w="2638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shd w:val="clear" w:color="auto" w:fill="BEBEBE"/>
          </w:tcPr>
          <w:p w:rsidR="004F7133" w:rsidRDefault="004F7133">
            <w:pPr>
              <w:pStyle w:val="TableParagraph"/>
              <w:rPr>
                <w:sz w:val="24"/>
              </w:rPr>
            </w:pPr>
          </w:p>
        </w:tc>
      </w:tr>
    </w:tbl>
    <w:p w:rsidR="004F7133" w:rsidRDefault="00AA6194">
      <w:pPr>
        <w:pStyle w:val="a3"/>
        <w:spacing w:before="203"/>
      </w:pPr>
      <w:r>
        <w:t>**</w:t>
      </w:r>
      <w:r>
        <w:rPr>
          <w:spacing w:val="-11"/>
        </w:rPr>
        <w:t xml:space="preserve"> </w:t>
      </w:r>
      <w:r>
        <w:t>Назначается</w:t>
      </w:r>
      <w:r>
        <w:rPr>
          <w:spacing w:val="-10"/>
        </w:rPr>
        <w:t xml:space="preserve"> </w:t>
      </w:r>
      <w:r>
        <w:t>студентам,</w:t>
      </w:r>
      <w:r>
        <w:rPr>
          <w:spacing w:val="-10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"хорошо"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"отлично".</w:t>
      </w:r>
    </w:p>
    <w:sectPr w:rsidR="004F7133">
      <w:type w:val="continuous"/>
      <w:pgSz w:w="16840" w:h="11910" w:orient="landscape"/>
      <w:pgMar w:top="5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133"/>
    <w:rsid w:val="001C5DCC"/>
    <w:rsid w:val="004F7133"/>
    <w:rsid w:val="00A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8"/>
      <w:ind w:left="158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8"/>
      <w:ind w:left="158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User1</cp:lastModifiedBy>
  <cp:revision>3</cp:revision>
  <dcterms:created xsi:type="dcterms:W3CDTF">2025-02-05T08:22:00Z</dcterms:created>
  <dcterms:modified xsi:type="dcterms:W3CDTF">2025-02-05T08:24:00Z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Excel® 2010</vt:lpwstr>
  </property>
</Properties>
</file>