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A159" w14:textId="77777777" w:rsidR="003D2EB7" w:rsidRPr="00C56BE5" w:rsidRDefault="003D2EB7" w:rsidP="00C56BE5">
      <w:pPr>
        <w:ind w:left="5103" w:firstLine="0"/>
        <w:rPr>
          <w:sz w:val="28"/>
          <w:szCs w:val="28"/>
        </w:rPr>
      </w:pPr>
      <w:r w:rsidRPr="00C56BE5">
        <w:rPr>
          <w:sz w:val="28"/>
          <w:szCs w:val="28"/>
        </w:rPr>
        <w:t xml:space="preserve">Утверждены на заседании </w:t>
      </w:r>
    </w:p>
    <w:p w14:paraId="58CEA4A1" w14:textId="77777777" w:rsidR="003D2EB7" w:rsidRPr="00C56BE5" w:rsidRDefault="003D2EB7" w:rsidP="00C56BE5">
      <w:pPr>
        <w:ind w:left="5103" w:firstLine="0"/>
        <w:rPr>
          <w:sz w:val="28"/>
          <w:szCs w:val="28"/>
        </w:rPr>
      </w:pPr>
      <w:r w:rsidRPr="00C56BE5">
        <w:rPr>
          <w:sz w:val="28"/>
          <w:szCs w:val="28"/>
        </w:rPr>
        <w:t>Президиума ученого совета</w:t>
      </w:r>
    </w:p>
    <w:p w14:paraId="0A8E9167" w14:textId="2F4DC877" w:rsidR="003D2EB7" w:rsidRPr="00C56BE5" w:rsidRDefault="003D2EB7" w:rsidP="00C56BE5">
      <w:pPr>
        <w:ind w:left="5103" w:firstLine="0"/>
        <w:rPr>
          <w:sz w:val="28"/>
          <w:szCs w:val="28"/>
        </w:rPr>
      </w:pPr>
      <w:r w:rsidRPr="00C56BE5">
        <w:rPr>
          <w:sz w:val="28"/>
          <w:szCs w:val="28"/>
        </w:rPr>
        <w:t xml:space="preserve">(протокол от </w:t>
      </w:r>
      <w:r w:rsidR="0089118F">
        <w:rPr>
          <w:sz w:val="28"/>
          <w:szCs w:val="28"/>
        </w:rPr>
        <w:t>25.12.2025</w:t>
      </w:r>
      <w:r w:rsidRPr="00C56BE5">
        <w:rPr>
          <w:sz w:val="28"/>
          <w:szCs w:val="28"/>
        </w:rPr>
        <w:t xml:space="preserve"> № </w:t>
      </w:r>
      <w:r w:rsidR="0089118F">
        <w:rPr>
          <w:sz w:val="28"/>
          <w:szCs w:val="28"/>
        </w:rPr>
        <w:t>6</w:t>
      </w:r>
      <w:r w:rsidRPr="00C56BE5">
        <w:rPr>
          <w:sz w:val="28"/>
          <w:szCs w:val="28"/>
        </w:rPr>
        <w:t>)</w:t>
      </w:r>
    </w:p>
    <w:p w14:paraId="1A6CD8E3" w14:textId="77777777" w:rsidR="003D2EB7" w:rsidRPr="00C56BE5" w:rsidRDefault="003D2EB7" w:rsidP="00C56BE5">
      <w:pPr>
        <w:ind w:left="581" w:firstLine="0"/>
        <w:rPr>
          <w:sz w:val="28"/>
          <w:szCs w:val="28"/>
        </w:rPr>
      </w:pPr>
    </w:p>
    <w:p w14:paraId="5CC94658" w14:textId="77777777" w:rsidR="003D2EB7" w:rsidRPr="00C56BE5" w:rsidRDefault="003D2EB7" w:rsidP="00C56BE5">
      <w:pPr>
        <w:ind w:left="581" w:firstLine="0"/>
        <w:rPr>
          <w:sz w:val="28"/>
          <w:szCs w:val="28"/>
        </w:rPr>
      </w:pPr>
    </w:p>
    <w:p w14:paraId="309C7B8E" w14:textId="77777777" w:rsidR="003D2EB7" w:rsidRPr="00C56BE5" w:rsidRDefault="003D2EB7" w:rsidP="00C56BE5">
      <w:pPr>
        <w:ind w:left="581" w:firstLine="0"/>
        <w:rPr>
          <w:sz w:val="28"/>
          <w:szCs w:val="28"/>
        </w:rPr>
      </w:pPr>
    </w:p>
    <w:p w14:paraId="7E3CCB67" w14:textId="77777777" w:rsidR="003D2EB7" w:rsidRPr="00C56BE5" w:rsidRDefault="003D2EB7" w:rsidP="00C56BE5">
      <w:pPr>
        <w:ind w:left="581" w:firstLine="0"/>
        <w:rPr>
          <w:sz w:val="28"/>
          <w:szCs w:val="28"/>
        </w:rPr>
      </w:pPr>
    </w:p>
    <w:p w14:paraId="7D541FEE" w14:textId="77777777" w:rsidR="003D2EB7" w:rsidRPr="00C56BE5" w:rsidRDefault="003D2EB7" w:rsidP="00C56BE5">
      <w:pPr>
        <w:ind w:left="581" w:firstLine="0"/>
        <w:rPr>
          <w:sz w:val="28"/>
          <w:szCs w:val="28"/>
        </w:rPr>
      </w:pPr>
    </w:p>
    <w:p w14:paraId="1F59F4DC" w14:textId="77777777" w:rsidR="003D2EB7" w:rsidRPr="00C56BE5" w:rsidRDefault="003D2EB7" w:rsidP="00C56BE5">
      <w:pPr>
        <w:ind w:left="581" w:firstLine="0"/>
        <w:rPr>
          <w:sz w:val="28"/>
          <w:szCs w:val="28"/>
        </w:rPr>
      </w:pPr>
    </w:p>
    <w:p w14:paraId="59135817" w14:textId="77777777" w:rsidR="003D2EB7" w:rsidRPr="00C56BE5" w:rsidRDefault="003D2EB7" w:rsidP="00C56BE5">
      <w:pPr>
        <w:ind w:left="581" w:firstLine="0"/>
        <w:rPr>
          <w:sz w:val="28"/>
          <w:szCs w:val="28"/>
        </w:rPr>
      </w:pPr>
    </w:p>
    <w:p w14:paraId="56273EB9" w14:textId="77777777" w:rsidR="003D2EB7" w:rsidRPr="00C56BE5" w:rsidRDefault="003D2EB7" w:rsidP="00C56BE5">
      <w:pPr>
        <w:ind w:left="581" w:firstLine="0"/>
        <w:rPr>
          <w:sz w:val="28"/>
          <w:szCs w:val="28"/>
        </w:rPr>
      </w:pPr>
    </w:p>
    <w:p w14:paraId="3A9E2D47" w14:textId="77777777" w:rsidR="003D2EB7" w:rsidRPr="00C56BE5" w:rsidRDefault="003D2EB7" w:rsidP="00C56BE5">
      <w:pPr>
        <w:ind w:left="581" w:firstLine="0"/>
        <w:rPr>
          <w:sz w:val="28"/>
          <w:szCs w:val="28"/>
        </w:rPr>
      </w:pPr>
    </w:p>
    <w:p w14:paraId="613BD01D" w14:textId="77777777" w:rsidR="003D2EB7" w:rsidRPr="00C56BE5" w:rsidRDefault="003D2EB7" w:rsidP="00C56BE5">
      <w:pPr>
        <w:ind w:left="581" w:firstLine="0"/>
        <w:rPr>
          <w:sz w:val="28"/>
          <w:szCs w:val="28"/>
        </w:rPr>
      </w:pPr>
    </w:p>
    <w:p w14:paraId="4EABC1C6" w14:textId="77777777" w:rsidR="003D2EB7" w:rsidRPr="00C56BE5" w:rsidRDefault="003D2EB7" w:rsidP="00C56BE5">
      <w:pPr>
        <w:ind w:left="581" w:firstLine="0"/>
        <w:rPr>
          <w:sz w:val="28"/>
          <w:szCs w:val="28"/>
        </w:rPr>
      </w:pPr>
    </w:p>
    <w:p w14:paraId="2E35AF95" w14:textId="77777777" w:rsidR="003D2EB7" w:rsidRPr="00C56BE5" w:rsidRDefault="003D2EB7" w:rsidP="00C56BE5">
      <w:pPr>
        <w:ind w:left="581" w:firstLine="0"/>
        <w:rPr>
          <w:sz w:val="28"/>
          <w:szCs w:val="28"/>
        </w:rPr>
      </w:pPr>
    </w:p>
    <w:p w14:paraId="5C9DBB1F" w14:textId="77777777" w:rsidR="003D2EB7" w:rsidRPr="00C56BE5" w:rsidRDefault="003D2EB7" w:rsidP="00C56BE5">
      <w:pPr>
        <w:ind w:left="581" w:firstLine="0"/>
        <w:rPr>
          <w:sz w:val="28"/>
          <w:szCs w:val="28"/>
        </w:rPr>
      </w:pPr>
    </w:p>
    <w:p w14:paraId="2A2085DB" w14:textId="77777777" w:rsidR="003D2EB7" w:rsidRPr="00C56BE5" w:rsidRDefault="003D2EB7" w:rsidP="00C56BE5">
      <w:pPr>
        <w:ind w:left="581" w:firstLine="0"/>
        <w:jc w:val="center"/>
        <w:rPr>
          <w:sz w:val="28"/>
          <w:szCs w:val="28"/>
        </w:rPr>
      </w:pPr>
      <w:r w:rsidRPr="00C56BE5">
        <w:rPr>
          <w:sz w:val="28"/>
          <w:szCs w:val="28"/>
        </w:rPr>
        <w:t>ПРАВИЛА ПРИЕМА НА ОБУЧЕНИЕ ПО ОБРАЗОВАТЕЛЬНЫМ ПРОГРАММАМ ВЫСШЕГО ОБРАЗОВАНИЯ – ПРОГРАММАМ АССИСТЕНТУР</w:t>
      </w:r>
      <w:r w:rsidR="00EF7650" w:rsidRPr="00C56BE5">
        <w:rPr>
          <w:sz w:val="28"/>
          <w:szCs w:val="28"/>
        </w:rPr>
        <w:t>Ы-СТАЖИРОВКИ В РГПУ им. А. И. Г</w:t>
      </w:r>
      <w:r w:rsidRPr="00C56BE5">
        <w:rPr>
          <w:sz w:val="28"/>
          <w:szCs w:val="28"/>
        </w:rPr>
        <w:t xml:space="preserve">ЕРЦЕНА </w:t>
      </w:r>
    </w:p>
    <w:p w14:paraId="3CBBE41F" w14:textId="1EB3D9DF" w:rsidR="003D2EB7" w:rsidRPr="00C56BE5" w:rsidRDefault="003D2EB7" w:rsidP="00C56BE5">
      <w:pPr>
        <w:ind w:left="581" w:firstLine="0"/>
        <w:jc w:val="center"/>
        <w:rPr>
          <w:sz w:val="28"/>
          <w:szCs w:val="28"/>
        </w:rPr>
      </w:pPr>
      <w:r w:rsidRPr="00C56BE5">
        <w:rPr>
          <w:sz w:val="28"/>
          <w:szCs w:val="28"/>
        </w:rPr>
        <w:t>В 202</w:t>
      </w:r>
      <w:r w:rsidR="00DE206B">
        <w:rPr>
          <w:sz w:val="28"/>
          <w:szCs w:val="28"/>
        </w:rPr>
        <w:t>6</w:t>
      </w:r>
      <w:r w:rsidRPr="00C56BE5">
        <w:rPr>
          <w:sz w:val="28"/>
          <w:szCs w:val="28"/>
        </w:rPr>
        <w:t xml:space="preserve"> ГОДУ</w:t>
      </w:r>
    </w:p>
    <w:p w14:paraId="0F2B50A2" w14:textId="77777777" w:rsidR="003D2EB7" w:rsidRPr="00C56BE5" w:rsidRDefault="003D2EB7" w:rsidP="00C56BE5">
      <w:pPr>
        <w:ind w:left="581" w:firstLine="0"/>
        <w:rPr>
          <w:sz w:val="28"/>
          <w:szCs w:val="28"/>
        </w:rPr>
      </w:pPr>
    </w:p>
    <w:p w14:paraId="0BC10263" w14:textId="77777777" w:rsidR="003D2EB7" w:rsidRPr="00C56BE5" w:rsidRDefault="003D2EB7" w:rsidP="00C56BE5">
      <w:pPr>
        <w:pStyle w:val="1"/>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70"/>
          <w:tab w:val="left" w:pos="-5068"/>
        </w:tabs>
        <w:jc w:val="both"/>
        <w:rPr>
          <w:rFonts w:ascii="Arial Narrow" w:hAnsi="Arial Narrow"/>
          <w:b w:val="0"/>
          <w:color w:val="auto"/>
          <w:kern w:val="30"/>
        </w:rPr>
        <w:sectPr w:rsidR="003D2EB7" w:rsidRPr="00C56BE5" w:rsidSect="007D2248">
          <w:pgSz w:w="11906" w:h="16838"/>
          <w:pgMar w:top="1134" w:right="851" w:bottom="1134" w:left="1701" w:header="709" w:footer="709" w:gutter="0"/>
          <w:cols w:space="708"/>
          <w:docGrid w:linePitch="408"/>
        </w:sectPr>
      </w:pPr>
    </w:p>
    <w:p w14:paraId="068557E6" w14:textId="77777777" w:rsidR="003D2EB7" w:rsidRPr="00F6414F" w:rsidRDefault="003D2EB7" w:rsidP="00C56BE5">
      <w:pPr>
        <w:pStyle w:val="2"/>
        <w:rPr>
          <w:color w:val="auto"/>
          <w:kern w:val="30"/>
        </w:rPr>
      </w:pPr>
      <w:bookmarkStart w:id="0" w:name="_Toc524965162"/>
      <w:r w:rsidRPr="00F6414F">
        <w:rPr>
          <w:color w:val="auto"/>
          <w:kern w:val="30"/>
          <w:lang w:val="en-US"/>
        </w:rPr>
        <w:lastRenderedPageBreak/>
        <w:t>I</w:t>
      </w:r>
      <w:r w:rsidRPr="00F6414F">
        <w:rPr>
          <w:color w:val="auto"/>
          <w:kern w:val="30"/>
        </w:rPr>
        <w:t>. Общие положения</w:t>
      </w:r>
      <w:bookmarkEnd w:id="0"/>
    </w:p>
    <w:p w14:paraId="4489D46B" w14:textId="3AF54EAD" w:rsidR="003D2EB7" w:rsidRPr="00F6414F" w:rsidRDefault="003D2EB7" w:rsidP="007D0BF1">
      <w:pPr>
        <w:numPr>
          <w:ilvl w:val="0"/>
          <w:numId w:val="1"/>
        </w:numPr>
        <w:ind w:firstLine="695"/>
        <w:rPr>
          <w:sz w:val="28"/>
          <w:szCs w:val="28"/>
        </w:rPr>
      </w:pPr>
      <w:r w:rsidRPr="00F6414F">
        <w:rPr>
          <w:sz w:val="28"/>
          <w:szCs w:val="28"/>
        </w:rPr>
        <w:t>Настоящие Правила приема на обучение по образовательным программам высшего образования – программам ассистентуры-стажировки (</w:t>
      </w:r>
      <w:r w:rsidRPr="00F6414F">
        <w:rPr>
          <w:i/>
          <w:sz w:val="28"/>
          <w:szCs w:val="28"/>
        </w:rPr>
        <w:t>далее – Правила</w:t>
      </w:r>
      <w:r w:rsidRPr="00F6414F">
        <w:rPr>
          <w:sz w:val="28"/>
          <w:szCs w:val="28"/>
        </w:rPr>
        <w:t>) регламентируют прием граждан Российской Федерации, иностранных граждан и лиц без гражданства (</w:t>
      </w:r>
      <w:r w:rsidRPr="00F6414F">
        <w:rPr>
          <w:i/>
          <w:sz w:val="28"/>
          <w:szCs w:val="28"/>
        </w:rPr>
        <w:t>далее – поступающие</w:t>
      </w:r>
      <w:r w:rsidRPr="00F6414F">
        <w:rPr>
          <w:sz w:val="28"/>
          <w:szCs w:val="28"/>
        </w:rPr>
        <w:t xml:space="preserve">) </w:t>
      </w:r>
      <w:r w:rsidR="00595E6E" w:rsidRPr="00F6414F">
        <w:rPr>
          <w:sz w:val="28"/>
          <w:szCs w:val="28"/>
        </w:rPr>
        <w:t xml:space="preserve">в РГПУ им. А. И. Герцена </w:t>
      </w:r>
      <w:r w:rsidRPr="00F6414F">
        <w:rPr>
          <w:sz w:val="28"/>
          <w:szCs w:val="28"/>
        </w:rPr>
        <w:t>на обучение по образовательным программам высшего образования – программам ассистентуры-стажировки (</w:t>
      </w:r>
      <w:r w:rsidRPr="00F6414F">
        <w:rPr>
          <w:i/>
          <w:sz w:val="28"/>
          <w:szCs w:val="28"/>
        </w:rPr>
        <w:t xml:space="preserve">далее </w:t>
      </w:r>
      <w:r w:rsidRPr="00F6414F">
        <w:rPr>
          <w:sz w:val="28"/>
          <w:szCs w:val="28"/>
        </w:rPr>
        <w:t xml:space="preserve">– </w:t>
      </w:r>
      <w:r w:rsidRPr="00F6414F">
        <w:rPr>
          <w:i/>
          <w:sz w:val="28"/>
          <w:szCs w:val="28"/>
        </w:rPr>
        <w:t>программы ассистентуры-стажировки</w:t>
      </w:r>
      <w:r w:rsidRPr="00F6414F">
        <w:rPr>
          <w:sz w:val="28"/>
          <w:szCs w:val="28"/>
        </w:rPr>
        <w:t>), в том числе особенности проведения вступительных испытаний для инвалид</w:t>
      </w:r>
      <w:r w:rsidR="00595E6E" w:rsidRPr="00F6414F">
        <w:rPr>
          <w:sz w:val="28"/>
          <w:szCs w:val="28"/>
        </w:rPr>
        <w:t>ов</w:t>
      </w:r>
      <w:r w:rsidR="00BD51AE" w:rsidRPr="00F6414F">
        <w:rPr>
          <w:sz w:val="28"/>
          <w:szCs w:val="28"/>
        </w:rPr>
        <w:t xml:space="preserve"> и лиц с ограниченными возможностями здоровья</w:t>
      </w:r>
      <w:r w:rsidRPr="00F6414F">
        <w:rPr>
          <w:sz w:val="28"/>
          <w:szCs w:val="28"/>
        </w:rPr>
        <w:t>.</w:t>
      </w:r>
    </w:p>
    <w:p w14:paraId="76A6D9BF" w14:textId="3749DA94" w:rsidR="003D2EB7" w:rsidRPr="00F6414F" w:rsidRDefault="003D2EB7" w:rsidP="007D0BF1">
      <w:pPr>
        <w:numPr>
          <w:ilvl w:val="0"/>
          <w:numId w:val="1"/>
        </w:numPr>
        <w:ind w:firstLine="695"/>
        <w:rPr>
          <w:sz w:val="28"/>
          <w:szCs w:val="28"/>
        </w:rPr>
      </w:pPr>
      <w:r w:rsidRPr="00F6414F">
        <w:rPr>
          <w:sz w:val="28"/>
          <w:szCs w:val="28"/>
        </w:rPr>
        <w:t>Настоящие Правила разработаны в соответствии с Федеральным законом от 29.12.2012 № 273-ФЗ «Об образовании в Российской Федерации» (далее — Федеральный закон № 273-ФЗ), Порядком организации и осуществления образовательной деятельности по программам ассистентуры-стажировки, включающим в себя порядок приема на обучение по образовательным программам высшего образования – программам ассистентуры-стажировки, утвержденным приказом Министерства кул</w:t>
      </w:r>
      <w:r w:rsidR="00155E90" w:rsidRPr="00F6414F">
        <w:rPr>
          <w:sz w:val="28"/>
          <w:szCs w:val="28"/>
        </w:rPr>
        <w:t>ьтуры Российской Федерации от 11.11</w:t>
      </w:r>
      <w:r w:rsidRPr="00F6414F">
        <w:rPr>
          <w:sz w:val="28"/>
          <w:szCs w:val="28"/>
        </w:rPr>
        <w:t>.202</w:t>
      </w:r>
      <w:r w:rsidR="00155E90" w:rsidRPr="00F6414F">
        <w:rPr>
          <w:sz w:val="28"/>
          <w:szCs w:val="28"/>
        </w:rPr>
        <w:t>5 № 2015</w:t>
      </w:r>
      <w:r w:rsidRPr="00F6414F">
        <w:rPr>
          <w:sz w:val="28"/>
          <w:szCs w:val="28"/>
        </w:rPr>
        <w:t xml:space="preserve"> (далее — Порядок приема), Уставом федерального государственного бюджетного образовательного учреждения высшего образования «Российский государственный педагогический университет им. А. И. Герцена</w:t>
      </w:r>
      <w:r w:rsidR="00CE1A6C" w:rsidRPr="00F6414F">
        <w:rPr>
          <w:sz w:val="28"/>
          <w:szCs w:val="28"/>
        </w:rPr>
        <w:t>»</w:t>
      </w:r>
      <w:r w:rsidR="00AE0E1B" w:rsidRPr="00F6414F">
        <w:rPr>
          <w:sz w:val="28"/>
          <w:szCs w:val="28"/>
        </w:rPr>
        <w:t>.</w:t>
      </w:r>
    </w:p>
    <w:p w14:paraId="79FC5C29" w14:textId="77777777" w:rsidR="003D2EB7" w:rsidRPr="00C56BE5" w:rsidRDefault="00AE0E1B" w:rsidP="007D0BF1">
      <w:pPr>
        <w:numPr>
          <w:ilvl w:val="0"/>
          <w:numId w:val="1"/>
        </w:numPr>
        <w:ind w:firstLine="695"/>
        <w:rPr>
          <w:sz w:val="28"/>
          <w:szCs w:val="28"/>
        </w:rPr>
      </w:pPr>
      <w:r w:rsidRPr="00C56BE5">
        <w:rPr>
          <w:sz w:val="28"/>
          <w:szCs w:val="28"/>
        </w:rPr>
        <w:t>Федерал</w:t>
      </w:r>
      <w:r w:rsidR="00CE1A6C" w:rsidRPr="00C56BE5">
        <w:rPr>
          <w:sz w:val="28"/>
          <w:szCs w:val="28"/>
        </w:rPr>
        <w:t xml:space="preserve">ьное государственное бюджетное </w:t>
      </w:r>
      <w:r w:rsidRPr="00C56BE5">
        <w:rPr>
          <w:sz w:val="28"/>
          <w:szCs w:val="28"/>
        </w:rPr>
        <w:t>образовательное учреждение высшего образования</w:t>
      </w:r>
      <w:r w:rsidR="00CE1A6C" w:rsidRPr="00C56BE5">
        <w:rPr>
          <w:sz w:val="28"/>
          <w:szCs w:val="28"/>
        </w:rPr>
        <w:t xml:space="preserve"> Российский государственный педагогический университет им. А. И. Герцена» (</w:t>
      </w:r>
      <w:r w:rsidR="00CE1A6C" w:rsidRPr="00C56BE5">
        <w:rPr>
          <w:i/>
          <w:sz w:val="28"/>
          <w:szCs w:val="28"/>
        </w:rPr>
        <w:t>далее</w:t>
      </w:r>
      <w:r w:rsidR="00CE1A6C" w:rsidRPr="00C56BE5">
        <w:rPr>
          <w:sz w:val="28"/>
          <w:szCs w:val="28"/>
        </w:rPr>
        <w:t xml:space="preserve"> – </w:t>
      </w:r>
      <w:r w:rsidR="003D2EB7" w:rsidRPr="00C56BE5">
        <w:rPr>
          <w:sz w:val="28"/>
          <w:szCs w:val="28"/>
        </w:rPr>
        <w:t>Университет</w:t>
      </w:r>
      <w:r w:rsidR="00CE1A6C" w:rsidRPr="00C56BE5">
        <w:rPr>
          <w:sz w:val="28"/>
          <w:szCs w:val="28"/>
        </w:rPr>
        <w:t>)</w:t>
      </w:r>
      <w:r w:rsidR="003D2EB7" w:rsidRPr="00C56BE5">
        <w:rPr>
          <w:sz w:val="28"/>
          <w:szCs w:val="28"/>
        </w:rPr>
        <w:t xml:space="preserve"> объявляет прием на обучение по программам ассистентуры-стажировки (</w:t>
      </w:r>
      <w:r w:rsidR="003D2EB7" w:rsidRPr="00C56BE5">
        <w:rPr>
          <w:i/>
          <w:sz w:val="28"/>
          <w:szCs w:val="28"/>
        </w:rPr>
        <w:t xml:space="preserve">далее </w:t>
      </w:r>
      <w:r w:rsidR="003D2EB7" w:rsidRPr="00C56BE5">
        <w:rPr>
          <w:sz w:val="28"/>
          <w:szCs w:val="28"/>
        </w:rPr>
        <w:t xml:space="preserve">– </w:t>
      </w:r>
      <w:r w:rsidR="003D2EB7" w:rsidRPr="00C56BE5">
        <w:rPr>
          <w:i/>
          <w:sz w:val="28"/>
          <w:szCs w:val="28"/>
        </w:rPr>
        <w:t>прием на обучение</w:t>
      </w:r>
      <w:r w:rsidR="003D2EB7" w:rsidRPr="00C56BE5">
        <w:rPr>
          <w:sz w:val="28"/>
          <w:szCs w:val="28"/>
        </w:rPr>
        <w:t>) в соответствии с лицензией на осуществление образовательной деятельности по соответствующим образовательным программам (</w:t>
      </w:r>
      <w:r w:rsidR="003D2EB7" w:rsidRPr="00C56BE5">
        <w:rPr>
          <w:i/>
          <w:sz w:val="28"/>
          <w:szCs w:val="28"/>
        </w:rPr>
        <w:t xml:space="preserve">далее </w:t>
      </w:r>
      <w:r w:rsidR="003D2EB7" w:rsidRPr="00C56BE5">
        <w:rPr>
          <w:sz w:val="28"/>
          <w:szCs w:val="28"/>
        </w:rPr>
        <w:t xml:space="preserve">– образовательные программы). </w:t>
      </w:r>
    </w:p>
    <w:p w14:paraId="616880C3" w14:textId="77777777" w:rsidR="003D2EB7" w:rsidRPr="00C56BE5" w:rsidRDefault="003D2EB7" w:rsidP="007D0BF1">
      <w:pPr>
        <w:numPr>
          <w:ilvl w:val="0"/>
          <w:numId w:val="1"/>
        </w:numPr>
        <w:ind w:firstLine="695"/>
        <w:rPr>
          <w:sz w:val="28"/>
          <w:szCs w:val="28"/>
        </w:rPr>
      </w:pPr>
      <w:r w:rsidRPr="00C56BE5">
        <w:rPr>
          <w:sz w:val="28"/>
          <w:szCs w:val="28"/>
        </w:rPr>
        <w:t xml:space="preserve">К освоению программ ассистентуры-стажировки допускаются лица, имеющие высшее образование </w:t>
      </w:r>
      <w:r w:rsidRPr="008C4396">
        <w:rPr>
          <w:b/>
          <w:sz w:val="28"/>
          <w:szCs w:val="28"/>
        </w:rPr>
        <w:t>в области искусств</w:t>
      </w:r>
      <w:r w:rsidRPr="00C56BE5">
        <w:rPr>
          <w:sz w:val="28"/>
          <w:szCs w:val="28"/>
        </w:rPr>
        <w:t xml:space="preserve"> (специалитет или магистратура).</w:t>
      </w:r>
    </w:p>
    <w:p w14:paraId="01209A07" w14:textId="719034BC" w:rsidR="003D2EB7" w:rsidRPr="00F6414F" w:rsidRDefault="003D2EB7" w:rsidP="007D0BF1">
      <w:pPr>
        <w:ind w:firstLine="695"/>
        <w:rPr>
          <w:i/>
          <w:sz w:val="28"/>
          <w:szCs w:val="28"/>
        </w:rPr>
      </w:pPr>
      <w:r w:rsidRPr="00C56BE5">
        <w:rPr>
          <w:sz w:val="28"/>
          <w:szCs w:val="28"/>
        </w:rPr>
        <w:t>Поступающий представляет документ об образовании и о квалификации, удостоверяющий образование соответствующего уровня (</w:t>
      </w:r>
      <w:r w:rsidRPr="00C56BE5">
        <w:rPr>
          <w:i/>
          <w:sz w:val="28"/>
          <w:szCs w:val="28"/>
        </w:rPr>
        <w:t xml:space="preserve">далее </w:t>
      </w:r>
      <w:r w:rsidR="00F933BC">
        <w:rPr>
          <w:i/>
          <w:sz w:val="28"/>
          <w:szCs w:val="28"/>
        </w:rPr>
        <w:t>–</w:t>
      </w:r>
      <w:r w:rsidRPr="00C56BE5">
        <w:rPr>
          <w:i/>
          <w:sz w:val="28"/>
          <w:szCs w:val="28"/>
        </w:rPr>
        <w:t xml:space="preserve"> документ установленного образца</w:t>
      </w:r>
      <w:r w:rsidRPr="00C56BE5">
        <w:rPr>
          <w:sz w:val="28"/>
          <w:szCs w:val="28"/>
        </w:rPr>
        <w:t>)</w:t>
      </w:r>
      <w:r w:rsidR="003D4D87" w:rsidRPr="00C56BE5">
        <w:rPr>
          <w:sz w:val="28"/>
          <w:szCs w:val="28"/>
        </w:rPr>
        <w:t xml:space="preserve"> (оригинал или </w:t>
      </w:r>
      <w:r w:rsidR="00C261C0" w:rsidRPr="00F6414F">
        <w:rPr>
          <w:sz w:val="28"/>
          <w:szCs w:val="28"/>
        </w:rPr>
        <w:t>к</w:t>
      </w:r>
      <w:r w:rsidR="003D4D87" w:rsidRPr="00F6414F">
        <w:rPr>
          <w:sz w:val="28"/>
          <w:szCs w:val="28"/>
        </w:rPr>
        <w:t>опии диплома специалиста или диплома магистра и приложения к нему)</w:t>
      </w:r>
      <w:r w:rsidR="00B86F0C" w:rsidRPr="00F6414F">
        <w:rPr>
          <w:sz w:val="28"/>
          <w:szCs w:val="28"/>
        </w:rPr>
        <w:t xml:space="preserve">, в том числе </w:t>
      </w:r>
      <w:r w:rsidR="00384B17" w:rsidRPr="00F6414F">
        <w:rPr>
          <w:sz w:val="28"/>
          <w:szCs w:val="28"/>
        </w:rPr>
        <w:t>документы об образовании, полученные в иностранном государстве, если указанное в нем образование признается на уровне соответствующего образования</w:t>
      </w:r>
      <w:r w:rsidRPr="00F6414F">
        <w:rPr>
          <w:sz w:val="28"/>
          <w:szCs w:val="28"/>
        </w:rPr>
        <w:t>.</w:t>
      </w:r>
    </w:p>
    <w:p w14:paraId="5AC1A235" w14:textId="2C4FADC2" w:rsidR="003D2EB7" w:rsidRPr="00F6414F" w:rsidRDefault="003D2EB7" w:rsidP="007D0BF1">
      <w:pPr>
        <w:ind w:firstLine="695"/>
        <w:rPr>
          <w:sz w:val="28"/>
          <w:szCs w:val="28"/>
        </w:rPr>
      </w:pPr>
      <w:r w:rsidRPr="00F6414F">
        <w:rPr>
          <w:sz w:val="28"/>
          <w:szCs w:val="28"/>
        </w:rPr>
        <w:t>Документ (документы) иностранного государства</w:t>
      </w:r>
      <w:r w:rsidR="0010335D" w:rsidRPr="00F6414F">
        <w:rPr>
          <w:sz w:val="28"/>
          <w:szCs w:val="28"/>
        </w:rPr>
        <w:t xml:space="preserve"> об образовании</w:t>
      </w:r>
      <w:r w:rsidRPr="00F6414F">
        <w:rPr>
          <w:sz w:val="28"/>
          <w:szCs w:val="28"/>
        </w:rPr>
        <w:t xml:space="preserve"> принимается, если указанное в нем образование признается в Российской Федерации на уровне соответствующего высшего образования (не ниже специалитета или магистратуры) (</w:t>
      </w:r>
      <w:r w:rsidRPr="00F6414F">
        <w:rPr>
          <w:i/>
          <w:sz w:val="28"/>
          <w:szCs w:val="28"/>
        </w:rPr>
        <w:t>далее – документ иностранного государства об образовании</w:t>
      </w:r>
      <w:r w:rsidRPr="00F6414F">
        <w:rPr>
          <w:sz w:val="28"/>
          <w:szCs w:val="28"/>
        </w:rPr>
        <w:t>).</w:t>
      </w:r>
    </w:p>
    <w:p w14:paraId="29A8E0FA" w14:textId="1C6C1728" w:rsidR="00A37EDD" w:rsidRPr="00F16C09" w:rsidRDefault="00A37EDD" w:rsidP="00F16C09">
      <w:pPr>
        <w:pStyle w:val="a3"/>
        <w:numPr>
          <w:ilvl w:val="0"/>
          <w:numId w:val="1"/>
        </w:numPr>
        <w:autoSpaceDE w:val="0"/>
        <w:autoSpaceDN w:val="0"/>
        <w:adjustRightInd w:val="0"/>
        <w:ind w:firstLine="695"/>
        <w:jc w:val="both"/>
        <w:rPr>
          <w:rFonts w:eastAsiaTheme="minorHAnsi"/>
          <w:i/>
          <w:sz w:val="28"/>
          <w:szCs w:val="28"/>
        </w:rPr>
      </w:pPr>
      <w:r w:rsidRPr="00F6414F">
        <w:rPr>
          <w:rFonts w:eastAsiaTheme="minorHAnsi"/>
          <w:sz w:val="28"/>
          <w:szCs w:val="28"/>
        </w:rPr>
        <w:t>Прием на обучение по программам ассистентуры-стажировки осуществляется на места в пределах установленных контрольных цифр</w:t>
      </w:r>
      <w:r w:rsidRPr="00A37EDD">
        <w:rPr>
          <w:rFonts w:eastAsiaTheme="minorHAnsi"/>
          <w:sz w:val="28"/>
          <w:szCs w:val="28"/>
        </w:rPr>
        <w:t xml:space="preserve"> </w:t>
      </w:r>
      <w:r w:rsidRPr="00A37EDD">
        <w:rPr>
          <w:rFonts w:eastAsiaTheme="minorHAnsi"/>
          <w:sz w:val="28"/>
          <w:szCs w:val="28"/>
        </w:rPr>
        <w:lastRenderedPageBreak/>
        <w:t xml:space="preserve">приема поступающих на обучение за счет бюджетных ассигнований </w:t>
      </w:r>
      <w:r w:rsidR="00B934AC">
        <w:rPr>
          <w:rFonts w:eastAsiaTheme="minorHAnsi"/>
          <w:sz w:val="28"/>
          <w:szCs w:val="28"/>
        </w:rPr>
        <w:t>федерального бюджета</w:t>
      </w:r>
      <w:r w:rsidRPr="00A37EDD">
        <w:rPr>
          <w:rFonts w:eastAsiaTheme="minorHAnsi"/>
          <w:sz w:val="28"/>
          <w:szCs w:val="28"/>
        </w:rPr>
        <w:t xml:space="preserve"> </w:t>
      </w:r>
      <w:r w:rsidRPr="00B934AC">
        <w:rPr>
          <w:rFonts w:eastAsiaTheme="minorHAnsi"/>
          <w:i/>
          <w:sz w:val="28"/>
          <w:szCs w:val="28"/>
        </w:rPr>
        <w:t>(д</w:t>
      </w:r>
      <w:r w:rsidRPr="00F6414F">
        <w:rPr>
          <w:rFonts w:eastAsiaTheme="minorHAnsi"/>
          <w:i/>
          <w:sz w:val="28"/>
          <w:szCs w:val="28"/>
        </w:rPr>
        <w:t>алее соответственно - контрольные цифры приема, бюджетные ассигнования)</w:t>
      </w:r>
      <w:r w:rsidRPr="00F6414F">
        <w:rPr>
          <w:rFonts w:eastAsiaTheme="minorHAnsi"/>
          <w:sz w:val="28"/>
          <w:szCs w:val="28"/>
        </w:rPr>
        <w:t xml:space="preserve"> и на места по договорам об образовании, заключаемым при приеме на обучение за счет средств физических и (или) юридических лиц (</w:t>
      </w:r>
      <w:r w:rsidRPr="00F6414F">
        <w:rPr>
          <w:rFonts w:eastAsiaTheme="minorHAnsi"/>
          <w:i/>
          <w:sz w:val="28"/>
          <w:szCs w:val="28"/>
        </w:rPr>
        <w:t xml:space="preserve">далее соответственно </w:t>
      </w:r>
      <w:r w:rsidR="00F16C09">
        <w:rPr>
          <w:rFonts w:eastAsiaTheme="minorHAnsi"/>
          <w:i/>
          <w:sz w:val="28"/>
          <w:szCs w:val="28"/>
        </w:rPr>
        <w:t>–</w:t>
      </w:r>
      <w:r w:rsidRPr="00F16C09">
        <w:rPr>
          <w:rFonts w:eastAsiaTheme="minorHAnsi"/>
          <w:i/>
          <w:sz w:val="28"/>
          <w:szCs w:val="28"/>
        </w:rPr>
        <w:t xml:space="preserve"> платные места, договоры об образовании).</w:t>
      </w:r>
    </w:p>
    <w:p w14:paraId="5FC1DA0B" w14:textId="77777777" w:rsidR="008F272E" w:rsidRPr="00F6414F" w:rsidRDefault="001A18EE" w:rsidP="007D0BF1">
      <w:pPr>
        <w:pStyle w:val="a3"/>
        <w:autoSpaceDE w:val="0"/>
        <w:autoSpaceDN w:val="0"/>
        <w:adjustRightInd w:val="0"/>
        <w:ind w:left="14" w:firstLine="695"/>
        <w:jc w:val="both"/>
        <w:rPr>
          <w:rFonts w:eastAsiaTheme="minorHAnsi"/>
          <w:sz w:val="28"/>
          <w:szCs w:val="28"/>
        </w:rPr>
      </w:pPr>
      <w:r w:rsidRPr="00F6414F">
        <w:rPr>
          <w:rFonts w:eastAsiaTheme="minorHAnsi"/>
          <w:sz w:val="28"/>
          <w:szCs w:val="28"/>
        </w:rPr>
        <w:t>На места в рамках контрольных цифр приема прием на обучение проводится:</w:t>
      </w:r>
    </w:p>
    <w:p w14:paraId="38E4779C" w14:textId="4A4F6106" w:rsidR="008F272E" w:rsidRPr="00F16C09" w:rsidRDefault="001A18EE" w:rsidP="00F16C09">
      <w:pPr>
        <w:pStyle w:val="a3"/>
        <w:autoSpaceDE w:val="0"/>
        <w:autoSpaceDN w:val="0"/>
        <w:adjustRightInd w:val="0"/>
        <w:ind w:left="14" w:firstLine="695"/>
        <w:jc w:val="both"/>
        <w:rPr>
          <w:rFonts w:eastAsiaTheme="minorHAnsi"/>
          <w:sz w:val="28"/>
          <w:szCs w:val="28"/>
        </w:rPr>
      </w:pPr>
      <w:r w:rsidRPr="00F6414F">
        <w:rPr>
          <w:rFonts w:eastAsiaTheme="minorHAnsi"/>
          <w:sz w:val="28"/>
          <w:szCs w:val="28"/>
        </w:rPr>
        <w:t>на места в пределах квоты</w:t>
      </w:r>
      <w:r w:rsidR="008F272E" w:rsidRPr="00F6414F">
        <w:rPr>
          <w:rFonts w:eastAsiaTheme="minorHAnsi"/>
          <w:sz w:val="28"/>
          <w:szCs w:val="28"/>
        </w:rPr>
        <w:t xml:space="preserve"> приема на целевое обучение</w:t>
      </w:r>
      <w:r w:rsidRPr="00F6414F">
        <w:rPr>
          <w:rFonts w:eastAsiaTheme="minorHAnsi"/>
          <w:sz w:val="28"/>
          <w:szCs w:val="28"/>
        </w:rPr>
        <w:t xml:space="preserve"> (далее </w:t>
      </w:r>
      <w:r w:rsidR="00F16C09">
        <w:rPr>
          <w:rFonts w:eastAsiaTheme="minorHAnsi"/>
          <w:sz w:val="28"/>
          <w:szCs w:val="28"/>
        </w:rPr>
        <w:t>–</w:t>
      </w:r>
      <w:r w:rsidRPr="00F16C09">
        <w:rPr>
          <w:rFonts w:eastAsiaTheme="minorHAnsi"/>
          <w:sz w:val="28"/>
          <w:szCs w:val="28"/>
        </w:rPr>
        <w:t xml:space="preserve"> целевая квота);</w:t>
      </w:r>
    </w:p>
    <w:p w14:paraId="6D211934" w14:textId="1FFC68F9" w:rsidR="001A18EE" w:rsidRPr="00F6414F" w:rsidRDefault="001A18EE" w:rsidP="00F6414F">
      <w:pPr>
        <w:pStyle w:val="a3"/>
        <w:autoSpaceDE w:val="0"/>
        <w:autoSpaceDN w:val="0"/>
        <w:adjustRightInd w:val="0"/>
        <w:ind w:left="14" w:firstLine="695"/>
        <w:jc w:val="both"/>
        <w:rPr>
          <w:rFonts w:eastAsiaTheme="minorHAnsi"/>
          <w:sz w:val="28"/>
          <w:szCs w:val="28"/>
        </w:rPr>
      </w:pPr>
      <w:r w:rsidRPr="00F6414F">
        <w:rPr>
          <w:rFonts w:eastAsiaTheme="minorHAnsi"/>
          <w:sz w:val="28"/>
          <w:szCs w:val="28"/>
        </w:rPr>
        <w:t xml:space="preserve">на места в рамках контрольных цифр приема за вычетом целевой квоты (далее </w:t>
      </w:r>
      <w:r w:rsidR="00F6414F">
        <w:rPr>
          <w:rFonts w:eastAsiaTheme="minorHAnsi"/>
          <w:sz w:val="28"/>
          <w:szCs w:val="28"/>
        </w:rPr>
        <w:t>–</w:t>
      </w:r>
      <w:r w:rsidRPr="00F6414F">
        <w:rPr>
          <w:rFonts w:eastAsiaTheme="minorHAnsi"/>
          <w:sz w:val="28"/>
          <w:szCs w:val="28"/>
        </w:rPr>
        <w:t xml:space="preserve"> основные бюджетные места).</w:t>
      </w:r>
    </w:p>
    <w:p w14:paraId="10B1B07E" w14:textId="77777777" w:rsidR="005F498E" w:rsidRPr="00F6414F" w:rsidRDefault="005F498E" w:rsidP="007D0BF1">
      <w:pPr>
        <w:pStyle w:val="a3"/>
        <w:numPr>
          <w:ilvl w:val="0"/>
          <w:numId w:val="1"/>
        </w:numPr>
        <w:autoSpaceDE w:val="0"/>
        <w:autoSpaceDN w:val="0"/>
        <w:adjustRightInd w:val="0"/>
        <w:ind w:firstLine="695"/>
        <w:jc w:val="both"/>
        <w:rPr>
          <w:rFonts w:eastAsiaTheme="minorHAnsi"/>
          <w:sz w:val="28"/>
          <w:szCs w:val="28"/>
        </w:rPr>
      </w:pPr>
      <w:r w:rsidRPr="00F6414F">
        <w:rPr>
          <w:rFonts w:eastAsiaTheme="minorHAnsi"/>
          <w:sz w:val="28"/>
          <w:szCs w:val="28"/>
        </w:rPr>
        <w:t>Прием поступающих на обучение по программам ассистентуры-стажировки проводится на принципах равных условий приема для всех поступающих и осуществляется на конкурсной основе.</w:t>
      </w:r>
    </w:p>
    <w:p w14:paraId="2EFA4F21" w14:textId="7CF36B30" w:rsidR="003D2EB7" w:rsidRPr="00C56BE5" w:rsidRDefault="003D2EB7" w:rsidP="007D0BF1">
      <w:pPr>
        <w:numPr>
          <w:ilvl w:val="0"/>
          <w:numId w:val="1"/>
        </w:numPr>
        <w:ind w:firstLine="695"/>
        <w:rPr>
          <w:sz w:val="28"/>
          <w:szCs w:val="28"/>
        </w:rPr>
      </w:pPr>
      <w:r w:rsidRPr="00F6414F">
        <w:rPr>
          <w:sz w:val="28"/>
          <w:szCs w:val="28"/>
        </w:rPr>
        <w:t>Университет осуществляет передачу, обработку и предоставление получе</w:t>
      </w:r>
      <w:r w:rsidR="001B0492" w:rsidRPr="00F6414F">
        <w:rPr>
          <w:sz w:val="28"/>
          <w:szCs w:val="28"/>
        </w:rPr>
        <w:t>нных в связи с приемом поступающих</w:t>
      </w:r>
      <w:r w:rsidRPr="00F6414F">
        <w:rPr>
          <w:sz w:val="28"/>
          <w:szCs w:val="28"/>
        </w:rPr>
        <w:t xml:space="preserve"> на обучение по программам ассистентуры-стажировки персональных данных поступающих</w:t>
      </w:r>
      <w:r w:rsidRPr="00C56BE5">
        <w:rPr>
          <w:sz w:val="28"/>
          <w:szCs w:val="28"/>
        </w:rPr>
        <w:t xml:space="preserve"> в соответствии с требованиями законодательства Российской Федерации в области персональных данных.</w:t>
      </w:r>
    </w:p>
    <w:p w14:paraId="53BA6E31" w14:textId="7B0C31AD" w:rsidR="003D2EB7" w:rsidRPr="00F6414F" w:rsidRDefault="001B0492" w:rsidP="007D0BF1">
      <w:pPr>
        <w:numPr>
          <w:ilvl w:val="0"/>
          <w:numId w:val="1"/>
        </w:numPr>
        <w:ind w:firstLine="695"/>
        <w:rPr>
          <w:sz w:val="28"/>
          <w:szCs w:val="28"/>
        </w:rPr>
      </w:pPr>
      <w:r>
        <w:rPr>
          <w:sz w:val="28"/>
          <w:szCs w:val="28"/>
        </w:rPr>
        <w:t xml:space="preserve">Прием </w:t>
      </w:r>
      <w:r w:rsidRPr="00F6414F">
        <w:rPr>
          <w:sz w:val="28"/>
          <w:szCs w:val="28"/>
        </w:rPr>
        <w:t>поступающих</w:t>
      </w:r>
      <w:r w:rsidR="003D2EB7" w:rsidRPr="00F6414F">
        <w:rPr>
          <w:sz w:val="28"/>
          <w:szCs w:val="28"/>
        </w:rPr>
        <w:t xml:space="preserve"> на обучение по программам ассистентуры-стажировки осуществляется по результатам вступ</w:t>
      </w:r>
      <w:r w:rsidR="007F7B7F" w:rsidRPr="00F6414F">
        <w:rPr>
          <w:sz w:val="28"/>
          <w:szCs w:val="28"/>
        </w:rPr>
        <w:t>ительных испытаний, проводимых У</w:t>
      </w:r>
      <w:r w:rsidR="003D2EB7" w:rsidRPr="00F6414F">
        <w:rPr>
          <w:sz w:val="28"/>
          <w:szCs w:val="28"/>
        </w:rPr>
        <w:t>ниверситетом самостоятельно.</w:t>
      </w:r>
    </w:p>
    <w:p w14:paraId="32223966" w14:textId="0BEAD377" w:rsidR="003D2EB7" w:rsidRDefault="003D2EB7" w:rsidP="007D0BF1">
      <w:pPr>
        <w:numPr>
          <w:ilvl w:val="0"/>
          <w:numId w:val="1"/>
        </w:numPr>
        <w:ind w:firstLine="695"/>
        <w:rPr>
          <w:sz w:val="28"/>
          <w:szCs w:val="28"/>
        </w:rPr>
      </w:pPr>
      <w:r w:rsidRPr="00F6414F">
        <w:rPr>
          <w:sz w:val="28"/>
          <w:szCs w:val="28"/>
        </w:rPr>
        <w:t>Университет осуществляет прием</w:t>
      </w:r>
      <w:r w:rsidR="006F1954" w:rsidRPr="00F6414F">
        <w:rPr>
          <w:sz w:val="28"/>
          <w:szCs w:val="28"/>
        </w:rPr>
        <w:t xml:space="preserve"> и проводит отдельный конкурс по каждой совокупности условий поступления на обучение</w:t>
      </w:r>
      <w:r w:rsidRPr="00F6414F">
        <w:rPr>
          <w:sz w:val="28"/>
          <w:szCs w:val="28"/>
        </w:rPr>
        <w:t xml:space="preserve"> (</w:t>
      </w:r>
      <w:r w:rsidRPr="00F6414F">
        <w:rPr>
          <w:i/>
          <w:sz w:val="28"/>
          <w:szCs w:val="28"/>
        </w:rPr>
        <w:t xml:space="preserve">далее – </w:t>
      </w:r>
      <w:r w:rsidR="006F1954" w:rsidRPr="00F6414F">
        <w:rPr>
          <w:i/>
          <w:sz w:val="28"/>
          <w:szCs w:val="28"/>
        </w:rPr>
        <w:t xml:space="preserve">конкурсная группа, </w:t>
      </w:r>
      <w:r w:rsidRPr="00F6414F">
        <w:rPr>
          <w:i/>
          <w:sz w:val="28"/>
          <w:szCs w:val="28"/>
        </w:rPr>
        <w:t>условия</w:t>
      </w:r>
      <w:r w:rsidRPr="00C56BE5">
        <w:rPr>
          <w:i/>
          <w:sz w:val="28"/>
          <w:szCs w:val="28"/>
        </w:rPr>
        <w:t xml:space="preserve"> поступления</w:t>
      </w:r>
      <w:r w:rsidRPr="00C56BE5">
        <w:rPr>
          <w:sz w:val="28"/>
          <w:szCs w:val="28"/>
        </w:rPr>
        <w:t>):</w:t>
      </w:r>
    </w:p>
    <w:p w14:paraId="12D7E814" w14:textId="77777777" w:rsidR="00F6414F" w:rsidRPr="00F6414F" w:rsidRDefault="00F6414F" w:rsidP="00F6414F">
      <w:pPr>
        <w:pStyle w:val="a3"/>
        <w:numPr>
          <w:ilvl w:val="0"/>
          <w:numId w:val="46"/>
        </w:numPr>
        <w:ind w:left="0" w:firstLine="567"/>
        <w:jc w:val="both"/>
        <w:rPr>
          <w:sz w:val="28"/>
          <w:szCs w:val="28"/>
        </w:rPr>
      </w:pPr>
      <w:r w:rsidRPr="00F6414F">
        <w:rPr>
          <w:sz w:val="28"/>
          <w:szCs w:val="28"/>
        </w:rPr>
        <w:t xml:space="preserve">раздельно в рамках контрольных цифр и по договорам об оказании платных образовательных услуг; </w:t>
      </w:r>
    </w:p>
    <w:p w14:paraId="7FEF115E" w14:textId="77777777" w:rsidR="00F6414F" w:rsidRPr="00F6414F" w:rsidRDefault="00F6414F" w:rsidP="00F6414F">
      <w:pPr>
        <w:pStyle w:val="a3"/>
        <w:numPr>
          <w:ilvl w:val="0"/>
          <w:numId w:val="46"/>
        </w:numPr>
        <w:ind w:left="0" w:firstLine="567"/>
        <w:jc w:val="both"/>
        <w:rPr>
          <w:sz w:val="28"/>
          <w:szCs w:val="28"/>
        </w:rPr>
      </w:pPr>
      <w:r w:rsidRPr="00F6414F">
        <w:rPr>
          <w:sz w:val="28"/>
          <w:szCs w:val="28"/>
        </w:rPr>
        <w:t>раздельно по каждому направлению подготовки.</w:t>
      </w:r>
    </w:p>
    <w:p w14:paraId="69A261DB" w14:textId="357DA07B" w:rsidR="001B4F3F" w:rsidRPr="00C56BE5" w:rsidRDefault="003D2EB7" w:rsidP="007D0BF1">
      <w:pPr>
        <w:pStyle w:val="a3"/>
        <w:numPr>
          <w:ilvl w:val="0"/>
          <w:numId w:val="1"/>
        </w:numPr>
        <w:autoSpaceDE w:val="0"/>
        <w:autoSpaceDN w:val="0"/>
        <w:adjustRightInd w:val="0"/>
        <w:ind w:firstLine="695"/>
        <w:jc w:val="both"/>
        <w:rPr>
          <w:sz w:val="28"/>
          <w:szCs w:val="28"/>
        </w:rPr>
      </w:pPr>
      <w:r w:rsidRPr="00C56BE5">
        <w:rPr>
          <w:sz w:val="28"/>
          <w:szCs w:val="28"/>
        </w:rPr>
        <w:t>При</w:t>
      </w:r>
      <w:r w:rsidR="0069681D" w:rsidRPr="00C56BE5">
        <w:rPr>
          <w:sz w:val="28"/>
          <w:szCs w:val="28"/>
        </w:rPr>
        <w:t>ем на обучение осуществляется на основании заявления</w:t>
      </w:r>
      <w:r w:rsidR="00B350AC" w:rsidRPr="00C56BE5">
        <w:rPr>
          <w:sz w:val="28"/>
          <w:szCs w:val="28"/>
        </w:rPr>
        <w:t xml:space="preserve"> о</w:t>
      </w:r>
      <w:r w:rsidR="0069681D" w:rsidRPr="00C56BE5">
        <w:rPr>
          <w:rFonts w:eastAsiaTheme="minorHAnsi"/>
          <w:sz w:val="28"/>
          <w:szCs w:val="28"/>
        </w:rPr>
        <w:t xml:space="preserve"> приеме на обучение по программе ассистентуры-стажировки</w:t>
      </w:r>
      <w:r w:rsidR="00B75818" w:rsidRPr="00C56BE5">
        <w:rPr>
          <w:rFonts w:eastAsiaTheme="minorHAnsi"/>
          <w:sz w:val="28"/>
          <w:szCs w:val="28"/>
        </w:rPr>
        <w:t>, которое</w:t>
      </w:r>
      <w:r w:rsidR="00B350AC" w:rsidRPr="00C56BE5">
        <w:rPr>
          <w:rFonts w:eastAsiaTheme="minorHAnsi"/>
          <w:sz w:val="28"/>
          <w:szCs w:val="28"/>
        </w:rPr>
        <w:t xml:space="preserve"> </w:t>
      </w:r>
      <w:r w:rsidR="00B75818" w:rsidRPr="00C56BE5">
        <w:rPr>
          <w:rFonts w:eastAsiaTheme="minorHAnsi"/>
          <w:sz w:val="28"/>
          <w:szCs w:val="28"/>
        </w:rPr>
        <w:t>подается на имя ректора Университета</w:t>
      </w:r>
      <w:r w:rsidR="00B350AC" w:rsidRPr="00C56BE5">
        <w:rPr>
          <w:rFonts w:eastAsiaTheme="minorHAnsi"/>
          <w:sz w:val="28"/>
          <w:szCs w:val="28"/>
        </w:rPr>
        <w:t xml:space="preserve"> с представлением </w:t>
      </w:r>
      <w:r w:rsidR="001B4F3F" w:rsidRPr="00C56BE5">
        <w:rPr>
          <w:sz w:val="28"/>
          <w:szCs w:val="28"/>
        </w:rPr>
        <w:t>док</w:t>
      </w:r>
      <w:r w:rsidR="00EF1FA2">
        <w:rPr>
          <w:sz w:val="28"/>
          <w:szCs w:val="28"/>
        </w:rPr>
        <w:t>ументов, предусмотренных настоящими</w:t>
      </w:r>
      <w:r w:rsidR="001B4F3F" w:rsidRPr="00C56BE5">
        <w:rPr>
          <w:sz w:val="28"/>
          <w:szCs w:val="28"/>
        </w:rPr>
        <w:t xml:space="preserve"> Правилами.</w:t>
      </w:r>
    </w:p>
    <w:p w14:paraId="15910A0B" w14:textId="77777777" w:rsidR="003D2EB7" w:rsidRPr="00C56BE5" w:rsidRDefault="003D2EB7" w:rsidP="007D0BF1">
      <w:pPr>
        <w:pStyle w:val="a3"/>
        <w:numPr>
          <w:ilvl w:val="0"/>
          <w:numId w:val="1"/>
        </w:numPr>
        <w:autoSpaceDE w:val="0"/>
        <w:autoSpaceDN w:val="0"/>
        <w:adjustRightInd w:val="0"/>
        <w:ind w:firstLine="695"/>
        <w:jc w:val="both"/>
        <w:rPr>
          <w:sz w:val="28"/>
          <w:szCs w:val="28"/>
        </w:rPr>
      </w:pPr>
      <w:r w:rsidRPr="00C56BE5">
        <w:rPr>
          <w:sz w:val="28"/>
          <w:szCs w:val="28"/>
        </w:rPr>
        <w:t xml:space="preserve">Поступающий может предоставить доверенному лицу полномочия на осуществление действий, в отношении которых Правилами установлено, что они выполняются поступающим, и которые не требуют личного присутствия поступающего (в том числе представлять в университет документы, необходимые для поступления, отзывать указанные документы). Доверенное лицо осуществляет указанные действия при предъявлении выданной поступающим и оформленной в порядке, установленном законодательством Российской Федерации, доверенности на осуществление соответствующих действий. </w:t>
      </w:r>
    </w:p>
    <w:p w14:paraId="783B08A8" w14:textId="77777777" w:rsidR="003D2EB7" w:rsidRPr="00C56BE5" w:rsidRDefault="00176904" w:rsidP="007D0BF1">
      <w:pPr>
        <w:ind w:firstLine="695"/>
        <w:rPr>
          <w:sz w:val="28"/>
          <w:szCs w:val="28"/>
        </w:rPr>
      </w:pPr>
      <w:r w:rsidRPr="007D3AA4">
        <w:rPr>
          <w:sz w:val="28"/>
          <w:szCs w:val="28"/>
        </w:rPr>
        <w:t>При посещении У</w:t>
      </w:r>
      <w:r w:rsidR="003D2EB7" w:rsidRPr="007D3AA4">
        <w:rPr>
          <w:sz w:val="28"/>
          <w:szCs w:val="28"/>
        </w:rPr>
        <w:t>ниверситета и (или) очном взаимо</w:t>
      </w:r>
      <w:r w:rsidRPr="007D3AA4">
        <w:rPr>
          <w:sz w:val="28"/>
          <w:szCs w:val="28"/>
        </w:rPr>
        <w:t>действии с должностными лицами У</w:t>
      </w:r>
      <w:r w:rsidR="003D2EB7" w:rsidRPr="007D3AA4">
        <w:rPr>
          <w:sz w:val="28"/>
          <w:szCs w:val="28"/>
        </w:rPr>
        <w:t>ниверситета поступающий (доверенное лицо) предъявляет оригинал документа, удостоверяющего личность.</w:t>
      </w:r>
      <w:r w:rsidR="003D2EB7" w:rsidRPr="00C56BE5">
        <w:rPr>
          <w:sz w:val="28"/>
          <w:szCs w:val="28"/>
        </w:rPr>
        <w:t xml:space="preserve"> </w:t>
      </w:r>
    </w:p>
    <w:p w14:paraId="0BC80BDF" w14:textId="369FB6CC" w:rsidR="00E72948" w:rsidRPr="00F6414F" w:rsidRDefault="003D2EB7" w:rsidP="007D0BF1">
      <w:pPr>
        <w:numPr>
          <w:ilvl w:val="0"/>
          <w:numId w:val="1"/>
        </w:numPr>
        <w:ind w:firstLine="695"/>
        <w:rPr>
          <w:sz w:val="28"/>
          <w:szCs w:val="28"/>
        </w:rPr>
      </w:pPr>
      <w:r w:rsidRPr="00C56BE5">
        <w:rPr>
          <w:sz w:val="28"/>
          <w:szCs w:val="28"/>
        </w:rPr>
        <w:lastRenderedPageBreak/>
        <w:t>Организационное обеспечение проведения приема</w:t>
      </w:r>
      <w:r w:rsidR="00BB188B">
        <w:rPr>
          <w:sz w:val="28"/>
          <w:szCs w:val="28"/>
        </w:rPr>
        <w:t xml:space="preserve"> </w:t>
      </w:r>
      <w:r w:rsidR="00BB188B" w:rsidRPr="00F6414F">
        <w:rPr>
          <w:sz w:val="28"/>
          <w:szCs w:val="28"/>
        </w:rPr>
        <w:t>поступающих</w:t>
      </w:r>
      <w:r w:rsidRPr="00F6414F">
        <w:rPr>
          <w:sz w:val="28"/>
          <w:szCs w:val="28"/>
        </w:rPr>
        <w:t xml:space="preserve"> на обучение осуществляется п</w:t>
      </w:r>
      <w:r w:rsidR="0052601D" w:rsidRPr="00F6414F">
        <w:rPr>
          <w:sz w:val="28"/>
          <w:szCs w:val="28"/>
        </w:rPr>
        <w:t>риемной комиссией, создаваемой У</w:t>
      </w:r>
      <w:r w:rsidRPr="00F6414F">
        <w:rPr>
          <w:sz w:val="28"/>
          <w:szCs w:val="28"/>
        </w:rPr>
        <w:t>ниверситетом. П</w:t>
      </w:r>
      <w:r w:rsidR="0052601D" w:rsidRPr="00F6414F">
        <w:rPr>
          <w:sz w:val="28"/>
          <w:szCs w:val="28"/>
        </w:rPr>
        <w:t>редседателем приемной комиссии У</w:t>
      </w:r>
      <w:r w:rsidRPr="00F6414F">
        <w:rPr>
          <w:sz w:val="28"/>
          <w:szCs w:val="28"/>
        </w:rPr>
        <w:t>ниверситета является ректор</w:t>
      </w:r>
      <w:r w:rsidR="00E72948" w:rsidRPr="00F6414F">
        <w:rPr>
          <w:sz w:val="28"/>
          <w:szCs w:val="28"/>
        </w:rPr>
        <w:t xml:space="preserve"> Университета</w:t>
      </w:r>
      <w:r w:rsidRPr="00F6414F">
        <w:rPr>
          <w:sz w:val="28"/>
          <w:szCs w:val="28"/>
        </w:rPr>
        <w:t xml:space="preserve">. </w:t>
      </w:r>
    </w:p>
    <w:p w14:paraId="147C20CA" w14:textId="77777777" w:rsidR="00E72948" w:rsidRPr="00F6414F" w:rsidRDefault="00E72948" w:rsidP="007D0BF1">
      <w:pPr>
        <w:pStyle w:val="a3"/>
        <w:numPr>
          <w:ilvl w:val="0"/>
          <w:numId w:val="1"/>
        </w:numPr>
        <w:autoSpaceDE w:val="0"/>
        <w:autoSpaceDN w:val="0"/>
        <w:adjustRightInd w:val="0"/>
        <w:ind w:firstLine="695"/>
        <w:jc w:val="both"/>
        <w:rPr>
          <w:rFonts w:eastAsiaTheme="minorHAnsi"/>
          <w:sz w:val="28"/>
          <w:szCs w:val="28"/>
        </w:rPr>
      </w:pPr>
      <w:r w:rsidRPr="00F6414F">
        <w:rPr>
          <w:rFonts w:eastAsiaTheme="minorHAnsi"/>
          <w:sz w:val="28"/>
          <w:szCs w:val="28"/>
        </w:rPr>
        <w:t>Состав, полномочия и порядок деятельности приемной комиссии регламентируются положением о ней, утверждаемым ректором Университета.</w:t>
      </w:r>
    </w:p>
    <w:p w14:paraId="79029063" w14:textId="0A44EFEF" w:rsidR="003D2EB7" w:rsidRPr="00F6414F" w:rsidRDefault="00B26AE1" w:rsidP="007D0BF1">
      <w:pPr>
        <w:numPr>
          <w:ilvl w:val="0"/>
          <w:numId w:val="1"/>
        </w:numPr>
        <w:ind w:firstLine="695"/>
        <w:rPr>
          <w:sz w:val="28"/>
          <w:szCs w:val="28"/>
        </w:rPr>
      </w:pPr>
      <w:r w:rsidRPr="00F6414F">
        <w:rPr>
          <w:sz w:val="28"/>
          <w:szCs w:val="28"/>
        </w:rPr>
        <w:t>В составе приемной комиссии должны присутствовать председатель</w:t>
      </w:r>
      <w:r w:rsidR="001561A9" w:rsidRPr="00F6414F">
        <w:rPr>
          <w:sz w:val="28"/>
          <w:szCs w:val="28"/>
        </w:rPr>
        <w:t>, заместитель председателя, ответственный секретарь и члены комиссии.</w:t>
      </w:r>
      <w:r w:rsidR="003D2EB7" w:rsidRPr="00F6414F">
        <w:rPr>
          <w:sz w:val="28"/>
          <w:szCs w:val="28"/>
        </w:rPr>
        <w:t xml:space="preserve"> </w:t>
      </w:r>
    </w:p>
    <w:p w14:paraId="726A3034" w14:textId="77777777" w:rsidR="003D2EB7" w:rsidRPr="00C56BE5" w:rsidRDefault="003D2EB7" w:rsidP="007D0BF1">
      <w:pPr>
        <w:pStyle w:val="a3"/>
        <w:numPr>
          <w:ilvl w:val="0"/>
          <w:numId w:val="1"/>
        </w:numPr>
        <w:ind w:firstLine="695"/>
        <w:jc w:val="both"/>
        <w:rPr>
          <w:sz w:val="28"/>
          <w:szCs w:val="28"/>
        </w:rPr>
      </w:pPr>
      <w:r w:rsidRPr="00C56BE5">
        <w:rPr>
          <w:sz w:val="28"/>
          <w:szCs w:val="28"/>
        </w:rPr>
        <w:t>Для пров</w:t>
      </w:r>
      <w:r w:rsidR="00AA6639" w:rsidRPr="00C56BE5">
        <w:rPr>
          <w:sz w:val="28"/>
          <w:szCs w:val="28"/>
        </w:rPr>
        <w:t>едения вступительных испытаний У</w:t>
      </w:r>
      <w:r w:rsidRPr="00C56BE5">
        <w:rPr>
          <w:sz w:val="28"/>
          <w:szCs w:val="28"/>
        </w:rPr>
        <w:t>ниверситет создает в определяемом ею порядке экзаменационные и апелляционные комиссии</w:t>
      </w:r>
      <w:r w:rsidR="00AA6639" w:rsidRPr="00C56BE5">
        <w:rPr>
          <w:sz w:val="28"/>
          <w:szCs w:val="28"/>
        </w:rPr>
        <w:t>.</w:t>
      </w:r>
      <w:r w:rsidRPr="00C56BE5">
        <w:rPr>
          <w:sz w:val="28"/>
          <w:szCs w:val="28"/>
        </w:rPr>
        <w:t xml:space="preserve"> Полномочия и порядок деятельности приемной комиссии определяются положением о ней, принима</w:t>
      </w:r>
      <w:r w:rsidR="00661D64" w:rsidRPr="00C56BE5">
        <w:rPr>
          <w:sz w:val="28"/>
          <w:szCs w:val="28"/>
        </w:rPr>
        <w:t>емым в установленном уставом Университета порядке</w:t>
      </w:r>
      <w:r w:rsidRPr="00C56BE5">
        <w:rPr>
          <w:sz w:val="28"/>
          <w:szCs w:val="28"/>
        </w:rPr>
        <w:t>. Полномочия и порядок деятельности экзаменационных и апелляционных комиссий определяются положениями о н</w:t>
      </w:r>
      <w:r w:rsidR="001B4F3F" w:rsidRPr="00C56BE5">
        <w:rPr>
          <w:sz w:val="28"/>
          <w:szCs w:val="28"/>
        </w:rPr>
        <w:t>их, принимаемым в установленном уставом Университета порядке.</w:t>
      </w:r>
    </w:p>
    <w:p w14:paraId="6EC84009" w14:textId="77777777" w:rsidR="003D2EB7" w:rsidRPr="00C56BE5" w:rsidRDefault="003D2EB7" w:rsidP="007D0BF1">
      <w:pPr>
        <w:widowControl w:val="0"/>
        <w:autoSpaceDE w:val="0"/>
        <w:autoSpaceDN w:val="0"/>
        <w:ind w:firstLine="695"/>
        <w:rPr>
          <w:color w:val="auto"/>
          <w:sz w:val="24"/>
          <w:szCs w:val="20"/>
        </w:rPr>
      </w:pPr>
    </w:p>
    <w:p w14:paraId="134D90EF" w14:textId="77777777" w:rsidR="003D2EB7" w:rsidRPr="00C56BE5" w:rsidRDefault="003D2EB7" w:rsidP="007D0BF1">
      <w:pPr>
        <w:pStyle w:val="2"/>
        <w:ind w:firstLine="695"/>
        <w:rPr>
          <w:color w:val="auto"/>
          <w:kern w:val="30"/>
        </w:rPr>
      </w:pPr>
      <w:r w:rsidRPr="00C56BE5">
        <w:rPr>
          <w:color w:val="auto"/>
          <w:kern w:val="30"/>
          <w:lang w:val="en-US"/>
        </w:rPr>
        <w:t>II</w:t>
      </w:r>
      <w:r w:rsidRPr="00C56BE5">
        <w:rPr>
          <w:color w:val="auto"/>
          <w:kern w:val="30"/>
        </w:rPr>
        <w:t>. Информирование о приеме на обучение</w:t>
      </w:r>
    </w:p>
    <w:p w14:paraId="17A766D2" w14:textId="090E77A8" w:rsidR="00305C25" w:rsidRPr="00F6414F" w:rsidRDefault="00305C25" w:rsidP="00B97731">
      <w:pPr>
        <w:pStyle w:val="a3"/>
        <w:numPr>
          <w:ilvl w:val="0"/>
          <w:numId w:val="1"/>
        </w:numPr>
        <w:autoSpaceDE w:val="0"/>
        <w:autoSpaceDN w:val="0"/>
        <w:adjustRightInd w:val="0"/>
        <w:ind w:firstLine="695"/>
        <w:jc w:val="both"/>
        <w:rPr>
          <w:rFonts w:eastAsiaTheme="minorHAnsi"/>
          <w:sz w:val="28"/>
          <w:szCs w:val="28"/>
        </w:rPr>
      </w:pPr>
      <w:r>
        <w:rPr>
          <w:sz w:val="28"/>
          <w:szCs w:val="28"/>
        </w:rPr>
        <w:t xml:space="preserve"> </w:t>
      </w:r>
      <w:r w:rsidRPr="00F6414F">
        <w:rPr>
          <w:sz w:val="28"/>
          <w:szCs w:val="28"/>
        </w:rPr>
        <w:t>Университет обязан ознакомить поступающего</w:t>
      </w:r>
      <w:r w:rsidRPr="00F6414F">
        <w:rPr>
          <w:rFonts w:eastAsiaTheme="minorHAnsi"/>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w:t>
      </w:r>
      <w:r w:rsidRPr="00F6414F">
        <w:rPr>
          <w:rFonts w:eastAsiaTheme="minorHAnsi"/>
        </w:rPr>
        <w:t xml:space="preserve"> </w:t>
      </w:r>
      <w:r w:rsidRPr="00F6414F">
        <w:rPr>
          <w:rFonts w:eastAsiaTheme="minorHAnsi"/>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21BDD773" w14:textId="555D7754" w:rsidR="003D2EB7" w:rsidRPr="00F6414F" w:rsidRDefault="003D2EB7" w:rsidP="00B97731">
      <w:pPr>
        <w:ind w:firstLine="709"/>
        <w:rPr>
          <w:sz w:val="28"/>
          <w:szCs w:val="28"/>
        </w:rPr>
      </w:pPr>
      <w:r w:rsidRPr="00F6414F">
        <w:rPr>
          <w:sz w:val="28"/>
          <w:szCs w:val="28"/>
        </w:rPr>
        <w:t xml:space="preserve">Университет </w:t>
      </w:r>
      <w:r w:rsidR="00B97731" w:rsidRPr="00F6414F">
        <w:rPr>
          <w:sz w:val="28"/>
          <w:szCs w:val="28"/>
        </w:rPr>
        <w:t>до начала приема</w:t>
      </w:r>
      <w:r w:rsidR="005848F6" w:rsidRPr="00F6414F">
        <w:rPr>
          <w:sz w:val="28"/>
          <w:szCs w:val="28"/>
        </w:rPr>
        <w:t xml:space="preserve"> документов </w:t>
      </w:r>
      <w:r w:rsidRPr="00F6414F">
        <w:rPr>
          <w:sz w:val="28"/>
          <w:szCs w:val="28"/>
        </w:rPr>
        <w:t xml:space="preserve">размещает на </w:t>
      </w:r>
      <w:r w:rsidR="0038350C" w:rsidRPr="00F6414F">
        <w:rPr>
          <w:sz w:val="28"/>
          <w:szCs w:val="28"/>
        </w:rPr>
        <w:t xml:space="preserve">своем </w:t>
      </w:r>
      <w:r w:rsidRPr="00F6414F">
        <w:rPr>
          <w:sz w:val="28"/>
          <w:szCs w:val="28"/>
        </w:rPr>
        <w:t>официальном сайте в информационно-телекоммуникационной сети «Интернет» (</w:t>
      </w:r>
      <w:r w:rsidRPr="00F6414F">
        <w:rPr>
          <w:i/>
          <w:sz w:val="28"/>
          <w:szCs w:val="28"/>
        </w:rPr>
        <w:t xml:space="preserve">далее </w:t>
      </w:r>
      <w:r w:rsidRPr="00F6414F">
        <w:rPr>
          <w:sz w:val="28"/>
          <w:szCs w:val="28"/>
        </w:rPr>
        <w:t>–</w:t>
      </w:r>
      <w:r w:rsidRPr="00F6414F">
        <w:rPr>
          <w:i/>
          <w:sz w:val="28"/>
          <w:szCs w:val="28"/>
        </w:rPr>
        <w:t xml:space="preserve"> официальный сайт</w:t>
      </w:r>
      <w:r w:rsidRPr="00F6414F">
        <w:rPr>
          <w:sz w:val="28"/>
          <w:szCs w:val="28"/>
        </w:rPr>
        <w:t>) следующую информацию</w:t>
      </w:r>
      <w:r w:rsidR="005848F6" w:rsidRPr="00F6414F">
        <w:rPr>
          <w:sz w:val="28"/>
          <w:szCs w:val="28"/>
        </w:rPr>
        <w:t>, подписанную председателем приемной комиссии</w:t>
      </w:r>
      <w:r w:rsidRPr="00F6414F">
        <w:rPr>
          <w:sz w:val="28"/>
          <w:szCs w:val="28"/>
        </w:rPr>
        <w:t xml:space="preserve">: </w:t>
      </w:r>
    </w:p>
    <w:p w14:paraId="0AFF1A37" w14:textId="2C1B20C0" w:rsidR="003D2EB7" w:rsidRPr="00F6414F" w:rsidRDefault="003D2EB7" w:rsidP="005848F6">
      <w:pPr>
        <w:pStyle w:val="a3"/>
        <w:numPr>
          <w:ilvl w:val="0"/>
          <w:numId w:val="42"/>
        </w:numPr>
        <w:rPr>
          <w:sz w:val="28"/>
          <w:szCs w:val="28"/>
        </w:rPr>
      </w:pPr>
      <w:r w:rsidRPr="00F6414F">
        <w:rPr>
          <w:sz w:val="28"/>
          <w:szCs w:val="28"/>
        </w:rPr>
        <w:t xml:space="preserve">не позднее </w:t>
      </w:r>
      <w:r w:rsidR="008E12D7" w:rsidRPr="00F6414F">
        <w:rPr>
          <w:sz w:val="28"/>
          <w:szCs w:val="28"/>
        </w:rPr>
        <w:t>20</w:t>
      </w:r>
      <w:r w:rsidRPr="00F6414F">
        <w:rPr>
          <w:sz w:val="28"/>
          <w:szCs w:val="28"/>
        </w:rPr>
        <w:t xml:space="preserve"> </w:t>
      </w:r>
      <w:r w:rsidR="008E12D7" w:rsidRPr="00F6414F">
        <w:rPr>
          <w:sz w:val="28"/>
          <w:szCs w:val="28"/>
        </w:rPr>
        <w:t>янва</w:t>
      </w:r>
      <w:r w:rsidR="008C4396" w:rsidRPr="00F6414F">
        <w:rPr>
          <w:sz w:val="28"/>
          <w:szCs w:val="28"/>
        </w:rPr>
        <w:t>ря</w:t>
      </w:r>
      <w:r w:rsidRPr="00F6414F">
        <w:rPr>
          <w:sz w:val="28"/>
          <w:szCs w:val="28"/>
        </w:rPr>
        <w:t xml:space="preserve"> 202</w:t>
      </w:r>
      <w:r w:rsidR="00F933BC" w:rsidRPr="00F6414F">
        <w:rPr>
          <w:sz w:val="28"/>
          <w:szCs w:val="28"/>
        </w:rPr>
        <w:t>6</w:t>
      </w:r>
      <w:r w:rsidRPr="00F6414F">
        <w:rPr>
          <w:sz w:val="28"/>
          <w:szCs w:val="28"/>
        </w:rPr>
        <w:t xml:space="preserve"> года: </w:t>
      </w:r>
    </w:p>
    <w:p w14:paraId="0B447FDC" w14:textId="6C2B7892" w:rsidR="00DF6F39" w:rsidRPr="00F6414F" w:rsidRDefault="00DF6F39" w:rsidP="00DF6F39">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  перечень специальностей, на которые образовательная организация объявляет прием на обучение по программам ассистентуры-стажировки в текущем календарном году;</w:t>
      </w:r>
    </w:p>
    <w:p w14:paraId="779D75BC" w14:textId="17D8DAAE" w:rsidR="003D2EB7" w:rsidRPr="00F6414F" w:rsidRDefault="003D2EB7" w:rsidP="007D0BF1">
      <w:pPr>
        <w:numPr>
          <w:ilvl w:val="0"/>
          <w:numId w:val="7"/>
        </w:numPr>
        <w:ind w:firstLine="695"/>
        <w:rPr>
          <w:sz w:val="28"/>
          <w:szCs w:val="28"/>
        </w:rPr>
      </w:pPr>
      <w:r w:rsidRPr="00F6414F">
        <w:rPr>
          <w:sz w:val="28"/>
          <w:szCs w:val="28"/>
        </w:rPr>
        <w:t xml:space="preserve">правила приема </w:t>
      </w:r>
      <w:r w:rsidR="008D65AF" w:rsidRPr="00F6414F">
        <w:rPr>
          <w:sz w:val="28"/>
          <w:szCs w:val="28"/>
        </w:rPr>
        <w:t xml:space="preserve">на обучение </w:t>
      </w:r>
      <w:r w:rsidRPr="00F6414F">
        <w:rPr>
          <w:sz w:val="28"/>
          <w:szCs w:val="28"/>
        </w:rPr>
        <w:t xml:space="preserve">по программам </w:t>
      </w:r>
      <w:r w:rsidR="002D5FFE" w:rsidRPr="00F6414F">
        <w:rPr>
          <w:sz w:val="28"/>
          <w:szCs w:val="28"/>
        </w:rPr>
        <w:t>ассистентуры-стажировки</w:t>
      </w:r>
      <w:r w:rsidR="00852FD5" w:rsidRPr="00F6414F">
        <w:rPr>
          <w:sz w:val="28"/>
          <w:szCs w:val="28"/>
        </w:rPr>
        <w:t>, утвержденные У</w:t>
      </w:r>
      <w:r w:rsidRPr="00F6414F">
        <w:rPr>
          <w:sz w:val="28"/>
          <w:szCs w:val="28"/>
        </w:rPr>
        <w:t xml:space="preserve">ниверситетом; </w:t>
      </w:r>
    </w:p>
    <w:p w14:paraId="0B3CF236" w14:textId="30B8358F" w:rsidR="002D5FFE" w:rsidRPr="00F6414F" w:rsidRDefault="00DC61CD" w:rsidP="007D0BF1">
      <w:pPr>
        <w:numPr>
          <w:ilvl w:val="0"/>
          <w:numId w:val="7"/>
        </w:numPr>
        <w:ind w:firstLine="695"/>
        <w:rPr>
          <w:sz w:val="28"/>
          <w:szCs w:val="28"/>
        </w:rPr>
      </w:pPr>
      <w:r w:rsidRPr="00F6414F">
        <w:rPr>
          <w:sz w:val="28"/>
          <w:szCs w:val="28"/>
        </w:rPr>
        <w:t>информацию</w:t>
      </w:r>
      <w:r w:rsidR="002D5FFE" w:rsidRPr="00F6414F">
        <w:rPr>
          <w:sz w:val="28"/>
          <w:szCs w:val="28"/>
        </w:rPr>
        <w:t xml:space="preserve"> о формах проведения вступительных испытаний</w:t>
      </w:r>
      <w:r w:rsidR="001E07D4" w:rsidRPr="00F6414F">
        <w:rPr>
          <w:sz w:val="28"/>
          <w:szCs w:val="28"/>
        </w:rPr>
        <w:t xml:space="preserve"> и правила</w:t>
      </w:r>
      <w:r w:rsidR="007442B6" w:rsidRPr="00F6414F">
        <w:rPr>
          <w:sz w:val="28"/>
          <w:szCs w:val="28"/>
        </w:rPr>
        <w:t>х</w:t>
      </w:r>
      <w:r w:rsidR="001E07D4" w:rsidRPr="00F6414F">
        <w:rPr>
          <w:sz w:val="28"/>
          <w:szCs w:val="28"/>
        </w:rPr>
        <w:t xml:space="preserve"> их проведения</w:t>
      </w:r>
      <w:r w:rsidR="002D5FFE" w:rsidRPr="00F6414F">
        <w:rPr>
          <w:sz w:val="28"/>
          <w:szCs w:val="28"/>
        </w:rPr>
        <w:t xml:space="preserve">; </w:t>
      </w:r>
    </w:p>
    <w:p w14:paraId="3C24C62D" w14:textId="21E84800" w:rsidR="002D5FFE" w:rsidRPr="00F6414F" w:rsidRDefault="000F4036" w:rsidP="007D0BF1">
      <w:pPr>
        <w:numPr>
          <w:ilvl w:val="0"/>
          <w:numId w:val="7"/>
        </w:numPr>
        <w:ind w:firstLine="695"/>
        <w:rPr>
          <w:sz w:val="28"/>
          <w:szCs w:val="28"/>
        </w:rPr>
      </w:pPr>
      <w:r w:rsidRPr="00F6414F">
        <w:rPr>
          <w:sz w:val="28"/>
          <w:szCs w:val="28"/>
        </w:rPr>
        <w:t>пр</w:t>
      </w:r>
      <w:r w:rsidR="00DC61CD" w:rsidRPr="00F6414F">
        <w:rPr>
          <w:sz w:val="28"/>
          <w:szCs w:val="28"/>
        </w:rPr>
        <w:t>о</w:t>
      </w:r>
      <w:r w:rsidRPr="00F6414F">
        <w:rPr>
          <w:sz w:val="28"/>
          <w:szCs w:val="28"/>
        </w:rPr>
        <w:t xml:space="preserve">граммы </w:t>
      </w:r>
      <w:r w:rsidR="00DC61CD" w:rsidRPr="00F6414F">
        <w:rPr>
          <w:sz w:val="28"/>
          <w:szCs w:val="28"/>
        </w:rPr>
        <w:t>вступительных испытаний, проводимых Университетом</w:t>
      </w:r>
      <w:r w:rsidR="002D5FFE" w:rsidRPr="00F6414F">
        <w:rPr>
          <w:sz w:val="28"/>
          <w:szCs w:val="28"/>
        </w:rPr>
        <w:t xml:space="preserve">; </w:t>
      </w:r>
    </w:p>
    <w:p w14:paraId="671EEDD5" w14:textId="25EB89FD" w:rsidR="00DC61CD" w:rsidRPr="00F6414F" w:rsidRDefault="00DC61CD" w:rsidP="007D0BF1">
      <w:pPr>
        <w:numPr>
          <w:ilvl w:val="0"/>
          <w:numId w:val="7"/>
        </w:numPr>
        <w:ind w:firstLine="695"/>
        <w:rPr>
          <w:sz w:val="28"/>
          <w:szCs w:val="28"/>
        </w:rPr>
      </w:pPr>
      <w:r w:rsidRPr="00F6414F">
        <w:rPr>
          <w:sz w:val="28"/>
          <w:szCs w:val="28"/>
        </w:rPr>
        <w:t xml:space="preserve">информацию о формах проведения вступительных испытаний </w:t>
      </w:r>
      <w:r w:rsidR="00D24431" w:rsidRPr="00F6414F">
        <w:rPr>
          <w:sz w:val="28"/>
          <w:szCs w:val="28"/>
        </w:rPr>
        <w:t xml:space="preserve">для иностранных граждан </w:t>
      </w:r>
      <w:r w:rsidRPr="00F6414F">
        <w:rPr>
          <w:sz w:val="28"/>
          <w:szCs w:val="28"/>
        </w:rPr>
        <w:t>и правила</w:t>
      </w:r>
      <w:r w:rsidR="007442B6" w:rsidRPr="00F6414F">
        <w:rPr>
          <w:sz w:val="28"/>
          <w:szCs w:val="28"/>
        </w:rPr>
        <w:t>х</w:t>
      </w:r>
      <w:r w:rsidRPr="00F6414F">
        <w:rPr>
          <w:sz w:val="28"/>
          <w:szCs w:val="28"/>
        </w:rPr>
        <w:t xml:space="preserve"> их проведения;</w:t>
      </w:r>
    </w:p>
    <w:p w14:paraId="1DE8646C" w14:textId="77777777" w:rsidR="00D24431" w:rsidRPr="00230916" w:rsidRDefault="00D24431" w:rsidP="00D24431">
      <w:pPr>
        <w:pStyle w:val="a3"/>
        <w:numPr>
          <w:ilvl w:val="0"/>
          <w:numId w:val="7"/>
        </w:numPr>
        <w:autoSpaceDE w:val="0"/>
        <w:autoSpaceDN w:val="0"/>
        <w:adjustRightInd w:val="0"/>
        <w:ind w:firstLine="695"/>
        <w:jc w:val="both"/>
        <w:rPr>
          <w:rFonts w:eastAsiaTheme="minorHAnsi"/>
          <w:sz w:val="28"/>
          <w:szCs w:val="28"/>
        </w:rPr>
      </w:pPr>
      <w:r w:rsidRPr="00230916">
        <w:rPr>
          <w:rFonts w:eastAsiaTheme="minorHAnsi"/>
          <w:sz w:val="28"/>
          <w:szCs w:val="28"/>
        </w:rPr>
        <w:lastRenderedPageBreak/>
        <w:t>информацию о проведении вступительных испытаний с использованием дистанционных технологий (в случае проведения таких вступительных испытаний);</w:t>
      </w:r>
    </w:p>
    <w:p w14:paraId="69D38DE7" w14:textId="70D44292" w:rsidR="003D2EB7" w:rsidRPr="00C56BE5" w:rsidRDefault="009A4EA3" w:rsidP="007D0BF1">
      <w:pPr>
        <w:numPr>
          <w:ilvl w:val="0"/>
          <w:numId w:val="7"/>
        </w:numPr>
        <w:ind w:firstLine="695"/>
        <w:rPr>
          <w:sz w:val="28"/>
          <w:szCs w:val="28"/>
        </w:rPr>
      </w:pPr>
      <w:r w:rsidRPr="00230916">
        <w:rPr>
          <w:sz w:val="28"/>
          <w:szCs w:val="28"/>
        </w:rPr>
        <w:t>информацию</w:t>
      </w:r>
      <w:r w:rsidR="002D5FFE" w:rsidRPr="00230916">
        <w:rPr>
          <w:sz w:val="28"/>
          <w:szCs w:val="28"/>
        </w:rPr>
        <w:t xml:space="preserve"> об особ</w:t>
      </w:r>
      <w:r w:rsidR="002D5FFE" w:rsidRPr="00C56BE5">
        <w:rPr>
          <w:sz w:val="28"/>
          <w:szCs w:val="28"/>
        </w:rPr>
        <w:t>енностях проведения вступительных испытаний для поступающих с ограниченными возможностями здоровья и инвалидов;</w:t>
      </w:r>
      <w:r w:rsidR="003D2EB7" w:rsidRPr="00C56BE5">
        <w:rPr>
          <w:sz w:val="28"/>
          <w:szCs w:val="28"/>
        </w:rPr>
        <w:t xml:space="preserve"> </w:t>
      </w:r>
    </w:p>
    <w:p w14:paraId="73F7C3C9" w14:textId="40DD9681" w:rsidR="003D2EB7" w:rsidRPr="00F6414F" w:rsidRDefault="004C3B78" w:rsidP="007D0BF1">
      <w:pPr>
        <w:numPr>
          <w:ilvl w:val="0"/>
          <w:numId w:val="7"/>
        </w:numPr>
        <w:ind w:firstLine="695"/>
        <w:rPr>
          <w:sz w:val="28"/>
          <w:szCs w:val="28"/>
        </w:rPr>
      </w:pPr>
      <w:r w:rsidRPr="00C56BE5">
        <w:rPr>
          <w:sz w:val="28"/>
          <w:szCs w:val="28"/>
        </w:rPr>
        <w:t>шкалу</w:t>
      </w:r>
      <w:r w:rsidR="009A4EA3">
        <w:rPr>
          <w:sz w:val="28"/>
          <w:szCs w:val="28"/>
        </w:rPr>
        <w:t xml:space="preserve"> оценивания </w:t>
      </w:r>
      <w:r w:rsidR="009A4EA3" w:rsidRPr="00F6414F">
        <w:rPr>
          <w:sz w:val="28"/>
          <w:szCs w:val="28"/>
        </w:rPr>
        <w:t>и</w:t>
      </w:r>
      <w:r w:rsidR="002D5FFE" w:rsidRPr="00F6414F">
        <w:rPr>
          <w:sz w:val="28"/>
          <w:szCs w:val="28"/>
        </w:rPr>
        <w:t xml:space="preserve"> минимальное количество баллов, подтверждающее успешное прохожд</w:t>
      </w:r>
      <w:r w:rsidR="009A4EA3" w:rsidRPr="00F6414F">
        <w:rPr>
          <w:sz w:val="28"/>
          <w:szCs w:val="28"/>
        </w:rPr>
        <w:t xml:space="preserve">ение вступительного испытания </w:t>
      </w:r>
      <w:r w:rsidR="002D5FFE" w:rsidRPr="00F6414F">
        <w:rPr>
          <w:sz w:val="28"/>
          <w:szCs w:val="28"/>
        </w:rPr>
        <w:t>(для каждого вступительного испытания);</w:t>
      </w:r>
      <w:r w:rsidR="003D2EB7" w:rsidRPr="00F6414F">
        <w:rPr>
          <w:sz w:val="28"/>
          <w:szCs w:val="28"/>
        </w:rPr>
        <w:t xml:space="preserve"> </w:t>
      </w:r>
    </w:p>
    <w:p w14:paraId="5F5D484E" w14:textId="77777777" w:rsidR="009A4EA3" w:rsidRPr="00F6414F" w:rsidRDefault="009A4EA3" w:rsidP="009A4EA3">
      <w:pPr>
        <w:pStyle w:val="a3"/>
        <w:numPr>
          <w:ilvl w:val="0"/>
          <w:numId w:val="7"/>
        </w:numPr>
        <w:autoSpaceDE w:val="0"/>
        <w:autoSpaceDN w:val="0"/>
        <w:adjustRightInd w:val="0"/>
        <w:ind w:firstLine="695"/>
        <w:rPr>
          <w:rFonts w:eastAsiaTheme="minorHAnsi"/>
          <w:sz w:val="28"/>
          <w:szCs w:val="28"/>
        </w:rPr>
      </w:pPr>
      <w:r w:rsidRPr="00F6414F">
        <w:rPr>
          <w:rFonts w:eastAsiaTheme="minorHAnsi"/>
          <w:sz w:val="28"/>
          <w:szCs w:val="28"/>
        </w:rPr>
        <w:t>информацию об индивидуальных достижениях, учитываемых при приеме на обучение;</w:t>
      </w:r>
    </w:p>
    <w:p w14:paraId="66A224E6" w14:textId="24A5FE0F" w:rsidR="00A36DDE" w:rsidRPr="00F6414F" w:rsidRDefault="00A36DDE" w:rsidP="00A36DDE">
      <w:pPr>
        <w:numPr>
          <w:ilvl w:val="0"/>
          <w:numId w:val="7"/>
        </w:numPr>
        <w:ind w:firstLine="695"/>
        <w:rPr>
          <w:sz w:val="28"/>
          <w:szCs w:val="28"/>
        </w:rPr>
      </w:pPr>
      <w:r w:rsidRPr="00F6414F">
        <w:rPr>
          <w:sz w:val="28"/>
          <w:szCs w:val="28"/>
        </w:rPr>
        <w:t>информацию о наличии общежития(ий)</w:t>
      </w:r>
      <w:r w:rsidR="00E731F5" w:rsidRPr="00F6414F">
        <w:rPr>
          <w:sz w:val="28"/>
          <w:szCs w:val="28"/>
        </w:rPr>
        <w:t xml:space="preserve"> и количестве мест в общежитии (ях)</w:t>
      </w:r>
      <w:r w:rsidRPr="00F6414F">
        <w:rPr>
          <w:sz w:val="28"/>
          <w:szCs w:val="28"/>
        </w:rPr>
        <w:t xml:space="preserve"> для иногородних поступающих;</w:t>
      </w:r>
    </w:p>
    <w:p w14:paraId="13E54503" w14:textId="150EB9A9" w:rsidR="004C609B" w:rsidRPr="00F6414F" w:rsidRDefault="004C609B" w:rsidP="004C609B">
      <w:pPr>
        <w:numPr>
          <w:ilvl w:val="0"/>
          <w:numId w:val="7"/>
        </w:numPr>
        <w:ind w:firstLine="695"/>
        <w:rPr>
          <w:sz w:val="28"/>
          <w:szCs w:val="28"/>
        </w:rPr>
      </w:pPr>
      <w:r w:rsidRPr="00F6414F">
        <w:rPr>
          <w:sz w:val="28"/>
          <w:szCs w:val="28"/>
        </w:rPr>
        <w:t>информацию о местах приема документов, необходимых для поступления, почтовых адресах для направления документов,</w:t>
      </w:r>
      <w:r w:rsidR="00E731F5" w:rsidRPr="00F6414F">
        <w:rPr>
          <w:sz w:val="28"/>
          <w:szCs w:val="28"/>
        </w:rPr>
        <w:t xml:space="preserve"> необходимых</w:t>
      </w:r>
      <w:r w:rsidR="00F54F29" w:rsidRPr="00F6414F">
        <w:rPr>
          <w:sz w:val="28"/>
          <w:szCs w:val="28"/>
        </w:rPr>
        <w:t xml:space="preserve"> для поступления,</w:t>
      </w:r>
      <w:r w:rsidR="007442B6" w:rsidRPr="00F6414F">
        <w:rPr>
          <w:sz w:val="28"/>
          <w:szCs w:val="28"/>
        </w:rPr>
        <w:t xml:space="preserve"> </w:t>
      </w:r>
      <w:r w:rsidRPr="00F6414F">
        <w:rPr>
          <w:sz w:val="28"/>
          <w:szCs w:val="28"/>
        </w:rPr>
        <w:t xml:space="preserve">электронных адресах для взаимодействия с поступающими; </w:t>
      </w:r>
    </w:p>
    <w:p w14:paraId="6A74E55C" w14:textId="578EE81D" w:rsidR="003D2EB7" w:rsidRPr="00F6414F" w:rsidRDefault="003D2EB7" w:rsidP="00106D1B">
      <w:pPr>
        <w:pStyle w:val="a3"/>
        <w:numPr>
          <w:ilvl w:val="0"/>
          <w:numId w:val="42"/>
        </w:numPr>
        <w:rPr>
          <w:sz w:val="28"/>
          <w:szCs w:val="28"/>
        </w:rPr>
      </w:pPr>
      <w:r w:rsidRPr="00F6414F">
        <w:rPr>
          <w:sz w:val="28"/>
          <w:szCs w:val="28"/>
        </w:rPr>
        <w:t xml:space="preserve">не позднее </w:t>
      </w:r>
      <w:r w:rsidR="008E12D7" w:rsidRPr="00F6414F">
        <w:rPr>
          <w:sz w:val="28"/>
          <w:szCs w:val="28"/>
        </w:rPr>
        <w:t xml:space="preserve">10 апреля </w:t>
      </w:r>
      <w:r w:rsidR="008C4396" w:rsidRPr="00F6414F">
        <w:rPr>
          <w:sz w:val="28"/>
          <w:szCs w:val="28"/>
        </w:rPr>
        <w:t>202</w:t>
      </w:r>
      <w:r w:rsidR="00F933BC" w:rsidRPr="00F6414F">
        <w:rPr>
          <w:sz w:val="28"/>
          <w:szCs w:val="28"/>
        </w:rPr>
        <w:t>6</w:t>
      </w:r>
      <w:r w:rsidR="008E12D7" w:rsidRPr="00F6414F">
        <w:rPr>
          <w:sz w:val="28"/>
          <w:szCs w:val="28"/>
        </w:rPr>
        <w:t xml:space="preserve"> года</w:t>
      </w:r>
      <w:r w:rsidRPr="00F6414F">
        <w:rPr>
          <w:sz w:val="28"/>
          <w:szCs w:val="28"/>
        </w:rPr>
        <w:t>:</w:t>
      </w:r>
    </w:p>
    <w:p w14:paraId="2C6E36C5" w14:textId="54C0CDE0" w:rsidR="00F54F29" w:rsidRPr="00F6414F" w:rsidRDefault="00106D1B" w:rsidP="00106D1B">
      <w:pPr>
        <w:autoSpaceDE w:val="0"/>
        <w:autoSpaceDN w:val="0"/>
        <w:adjustRightInd w:val="0"/>
        <w:ind w:firstLine="709"/>
        <w:rPr>
          <w:rFonts w:eastAsiaTheme="minorHAnsi"/>
          <w:color w:val="auto"/>
          <w:sz w:val="28"/>
          <w:szCs w:val="28"/>
          <w:lang w:eastAsia="en-US"/>
        </w:rPr>
      </w:pPr>
      <w:r w:rsidRPr="00F6414F">
        <w:rPr>
          <w:sz w:val="28"/>
          <w:szCs w:val="28"/>
        </w:rPr>
        <w:t xml:space="preserve">– </w:t>
      </w:r>
      <w:r w:rsidR="008E12D7" w:rsidRPr="00F6414F">
        <w:rPr>
          <w:sz w:val="28"/>
          <w:szCs w:val="28"/>
        </w:rPr>
        <w:t>контрольные цифры приема по каждой специальности</w:t>
      </w:r>
      <w:r w:rsidRPr="00F6414F">
        <w:rPr>
          <w:sz w:val="28"/>
          <w:szCs w:val="28"/>
        </w:rPr>
        <w:t>,</w:t>
      </w:r>
      <w:r w:rsidR="00F54F29" w:rsidRPr="00F6414F">
        <w:rPr>
          <w:rFonts w:eastAsiaTheme="minorHAnsi"/>
          <w:color w:val="auto"/>
          <w:sz w:val="28"/>
          <w:szCs w:val="28"/>
          <w:lang w:eastAsia="en-US"/>
        </w:rPr>
        <w:t xml:space="preserve"> в том числе по квоте целевого приема;</w:t>
      </w:r>
    </w:p>
    <w:p w14:paraId="2A07AF63" w14:textId="5E11C196" w:rsidR="003D2EB7" w:rsidRPr="00F6414F" w:rsidRDefault="003D2EB7" w:rsidP="007D0BF1">
      <w:pPr>
        <w:numPr>
          <w:ilvl w:val="0"/>
          <w:numId w:val="7"/>
        </w:numPr>
        <w:ind w:firstLine="695"/>
        <w:rPr>
          <w:sz w:val="28"/>
          <w:szCs w:val="28"/>
        </w:rPr>
      </w:pPr>
      <w:r w:rsidRPr="00F6414F">
        <w:rPr>
          <w:sz w:val="28"/>
          <w:szCs w:val="28"/>
        </w:rPr>
        <w:t>количество мест для приема на обучение</w:t>
      </w:r>
      <w:r w:rsidR="00136ADF" w:rsidRPr="00F6414F">
        <w:rPr>
          <w:sz w:val="28"/>
          <w:szCs w:val="28"/>
        </w:rPr>
        <w:t xml:space="preserve"> по каждой специальности</w:t>
      </w:r>
      <w:r w:rsidRPr="00F6414F">
        <w:rPr>
          <w:sz w:val="28"/>
          <w:szCs w:val="28"/>
        </w:rPr>
        <w:t xml:space="preserve"> по договорам о</w:t>
      </w:r>
      <w:r w:rsidR="00136ADF" w:rsidRPr="00F6414F">
        <w:rPr>
          <w:sz w:val="28"/>
          <w:szCs w:val="28"/>
        </w:rPr>
        <w:t>б образовании (при их наличии)</w:t>
      </w:r>
      <w:r w:rsidRPr="00F6414F">
        <w:rPr>
          <w:sz w:val="28"/>
          <w:szCs w:val="28"/>
        </w:rPr>
        <w:t xml:space="preserve">; </w:t>
      </w:r>
    </w:p>
    <w:p w14:paraId="53450E2B" w14:textId="32B2054A" w:rsidR="00136ADF" w:rsidRPr="00F6414F" w:rsidRDefault="00B70F0B" w:rsidP="00136ADF">
      <w:pPr>
        <w:numPr>
          <w:ilvl w:val="0"/>
          <w:numId w:val="7"/>
        </w:numPr>
        <w:ind w:firstLine="695"/>
        <w:rPr>
          <w:sz w:val="28"/>
          <w:szCs w:val="28"/>
        </w:rPr>
      </w:pPr>
      <w:r w:rsidRPr="00F6414F">
        <w:rPr>
          <w:sz w:val="28"/>
          <w:szCs w:val="28"/>
        </w:rPr>
        <w:t>образец договора об образовании для поступающих на места по договорам об образовании</w:t>
      </w:r>
      <w:r w:rsidR="00136ADF" w:rsidRPr="00F6414F">
        <w:rPr>
          <w:sz w:val="28"/>
          <w:szCs w:val="28"/>
        </w:rPr>
        <w:t xml:space="preserve">; </w:t>
      </w:r>
    </w:p>
    <w:p w14:paraId="5B6C8A36" w14:textId="1DFD8DFF" w:rsidR="00B70F0B" w:rsidRPr="00F6414F" w:rsidRDefault="00B70F0B" w:rsidP="00B70F0B">
      <w:pPr>
        <w:numPr>
          <w:ilvl w:val="0"/>
          <w:numId w:val="7"/>
        </w:numPr>
        <w:ind w:firstLine="695"/>
        <w:rPr>
          <w:sz w:val="28"/>
          <w:szCs w:val="28"/>
        </w:rPr>
      </w:pPr>
      <w:r w:rsidRPr="00F6414F">
        <w:rPr>
          <w:sz w:val="28"/>
          <w:szCs w:val="28"/>
        </w:rPr>
        <w:t>информацию</w:t>
      </w:r>
      <w:r w:rsidR="005E140C" w:rsidRPr="00F6414F">
        <w:rPr>
          <w:sz w:val="28"/>
          <w:szCs w:val="28"/>
        </w:rPr>
        <w:t xml:space="preserve"> о сроках и местах</w:t>
      </w:r>
      <w:r w:rsidRPr="00F6414F">
        <w:rPr>
          <w:sz w:val="28"/>
          <w:szCs w:val="28"/>
        </w:rPr>
        <w:t xml:space="preserve"> проведения вступительных испытаний и консультаций;</w:t>
      </w:r>
    </w:p>
    <w:p w14:paraId="03E0335F" w14:textId="21841C63" w:rsidR="002D5FFE" w:rsidRPr="00F6414F" w:rsidRDefault="002D5FFE" w:rsidP="007D0BF1">
      <w:pPr>
        <w:numPr>
          <w:ilvl w:val="0"/>
          <w:numId w:val="7"/>
        </w:numPr>
        <w:ind w:firstLine="695"/>
        <w:rPr>
          <w:sz w:val="28"/>
          <w:szCs w:val="28"/>
        </w:rPr>
      </w:pPr>
      <w:r w:rsidRPr="00F6414F">
        <w:rPr>
          <w:sz w:val="28"/>
          <w:szCs w:val="28"/>
        </w:rPr>
        <w:t>правила подачи и рассмотрения апелляций по результатам вступительных испытаний</w:t>
      </w:r>
      <w:r w:rsidR="005E140C" w:rsidRPr="00F6414F">
        <w:rPr>
          <w:sz w:val="28"/>
          <w:szCs w:val="28"/>
        </w:rPr>
        <w:t>, проводимых Университетом</w:t>
      </w:r>
      <w:r w:rsidRPr="00F6414F">
        <w:rPr>
          <w:sz w:val="28"/>
          <w:szCs w:val="28"/>
        </w:rPr>
        <w:t xml:space="preserve">; </w:t>
      </w:r>
    </w:p>
    <w:p w14:paraId="31F3F36A" w14:textId="77777777" w:rsidR="000A2639" w:rsidRPr="00F6414F" w:rsidRDefault="000A2639" w:rsidP="000A2639">
      <w:pPr>
        <w:pStyle w:val="a3"/>
        <w:numPr>
          <w:ilvl w:val="0"/>
          <w:numId w:val="7"/>
        </w:numPr>
        <w:autoSpaceDE w:val="0"/>
        <w:autoSpaceDN w:val="0"/>
        <w:adjustRightInd w:val="0"/>
        <w:ind w:firstLine="695"/>
        <w:rPr>
          <w:rFonts w:eastAsiaTheme="minorHAnsi"/>
          <w:sz w:val="28"/>
          <w:szCs w:val="28"/>
        </w:rPr>
      </w:pPr>
      <w:r w:rsidRPr="00F6414F">
        <w:rPr>
          <w:rFonts w:eastAsiaTheme="minorHAnsi"/>
          <w:sz w:val="28"/>
          <w:szCs w:val="28"/>
        </w:rPr>
        <w:t>дату завершения приема от поступающих согласия на зачисление при приеме на обучение на места в пределах контрольных цифр приема, дату завершения заключения договоров об образовании.</w:t>
      </w:r>
    </w:p>
    <w:p w14:paraId="33612C9D" w14:textId="663F27F2" w:rsidR="000A2639" w:rsidRPr="00F6414F" w:rsidRDefault="000A2639" w:rsidP="000A2639">
      <w:pPr>
        <w:pStyle w:val="a3"/>
        <w:numPr>
          <w:ilvl w:val="0"/>
          <w:numId w:val="1"/>
        </w:numPr>
        <w:autoSpaceDE w:val="0"/>
        <w:autoSpaceDN w:val="0"/>
        <w:adjustRightInd w:val="0"/>
        <w:ind w:firstLine="695"/>
        <w:jc w:val="both"/>
        <w:rPr>
          <w:rFonts w:eastAsiaTheme="minorHAnsi"/>
          <w:sz w:val="28"/>
          <w:szCs w:val="28"/>
        </w:rPr>
      </w:pPr>
      <w:r w:rsidRPr="00F6414F">
        <w:rPr>
          <w:rFonts w:eastAsiaTheme="minorHAnsi"/>
          <w:sz w:val="28"/>
          <w:szCs w:val="28"/>
        </w:rPr>
        <w:t>Информация о сроках проведения вступительных испытаний и требованиях к ним размещае</w:t>
      </w:r>
      <w:r w:rsidR="00542770" w:rsidRPr="00F6414F">
        <w:rPr>
          <w:rFonts w:eastAsiaTheme="minorHAnsi"/>
          <w:sz w:val="28"/>
          <w:szCs w:val="28"/>
        </w:rPr>
        <w:t>тся Университетом</w:t>
      </w:r>
      <w:r w:rsidRPr="00F6414F">
        <w:rPr>
          <w:rFonts w:eastAsiaTheme="minorHAnsi"/>
          <w:sz w:val="28"/>
          <w:szCs w:val="28"/>
        </w:rPr>
        <w:t xml:space="preserve"> на официальном сайте не позднее чем за два месяца до начала вступительных испытаний.</w:t>
      </w:r>
    </w:p>
    <w:p w14:paraId="409E6CDD" w14:textId="69D9C30A" w:rsidR="003D2EB7" w:rsidRPr="00F6414F" w:rsidRDefault="00542770" w:rsidP="007D2248">
      <w:pPr>
        <w:numPr>
          <w:ilvl w:val="0"/>
          <w:numId w:val="1"/>
        </w:numPr>
        <w:ind w:firstLine="695"/>
        <w:rPr>
          <w:sz w:val="28"/>
          <w:szCs w:val="28"/>
        </w:rPr>
      </w:pPr>
      <w:r w:rsidRPr="00F6414F">
        <w:rPr>
          <w:sz w:val="28"/>
          <w:szCs w:val="28"/>
        </w:rPr>
        <w:t>Университет (п</w:t>
      </w:r>
      <w:r w:rsidR="003D2EB7" w:rsidRPr="00F6414F">
        <w:rPr>
          <w:sz w:val="28"/>
          <w:szCs w:val="28"/>
        </w:rPr>
        <w:t>риемная комиссия</w:t>
      </w:r>
      <w:r w:rsidRPr="00F6414F">
        <w:rPr>
          <w:sz w:val="28"/>
          <w:szCs w:val="28"/>
        </w:rPr>
        <w:t>)</w:t>
      </w:r>
      <w:r w:rsidR="003D2EB7" w:rsidRPr="00F6414F">
        <w:rPr>
          <w:sz w:val="28"/>
          <w:szCs w:val="28"/>
        </w:rPr>
        <w:t xml:space="preserve"> обеспечивает функционирование специальных телефонных линий и раздела официального сайта для ответов на обращения, связанные с приемом на обучение по программам а</w:t>
      </w:r>
      <w:r w:rsidR="00BF287C" w:rsidRPr="00F6414F">
        <w:rPr>
          <w:sz w:val="28"/>
          <w:szCs w:val="28"/>
        </w:rPr>
        <w:t>ссистентуры-стажировки</w:t>
      </w:r>
      <w:r w:rsidR="003D2EB7" w:rsidRPr="00F6414F">
        <w:rPr>
          <w:sz w:val="28"/>
          <w:szCs w:val="28"/>
        </w:rPr>
        <w:t>.</w:t>
      </w:r>
    </w:p>
    <w:p w14:paraId="39B9D992" w14:textId="2C4BE8BA" w:rsidR="00E27C44" w:rsidRPr="00F16C09" w:rsidRDefault="003D2EB7" w:rsidP="00F16C09">
      <w:pPr>
        <w:pStyle w:val="a3"/>
        <w:numPr>
          <w:ilvl w:val="0"/>
          <w:numId w:val="1"/>
        </w:numPr>
        <w:autoSpaceDE w:val="0"/>
        <w:autoSpaceDN w:val="0"/>
        <w:adjustRightInd w:val="0"/>
        <w:ind w:firstLine="695"/>
        <w:jc w:val="both"/>
        <w:rPr>
          <w:rFonts w:eastAsiaTheme="minorHAnsi"/>
          <w:sz w:val="28"/>
          <w:szCs w:val="28"/>
        </w:rPr>
      </w:pPr>
      <w:r w:rsidRPr="00F6414F">
        <w:rPr>
          <w:sz w:val="28"/>
          <w:szCs w:val="28"/>
        </w:rPr>
        <w:t>Начиная со дня начала приема документов, необходимых для поступления, на официальном сайте</w:t>
      </w:r>
      <w:r w:rsidR="00256211" w:rsidRPr="00F6414F">
        <w:rPr>
          <w:sz w:val="28"/>
          <w:szCs w:val="28"/>
        </w:rPr>
        <w:t xml:space="preserve"> Университета</w:t>
      </w:r>
      <w:r w:rsidRPr="00F6414F">
        <w:rPr>
          <w:sz w:val="28"/>
          <w:szCs w:val="28"/>
        </w:rPr>
        <w:t xml:space="preserve"> и </w:t>
      </w:r>
      <w:r w:rsidR="00E27C44" w:rsidRPr="00F6414F">
        <w:rPr>
          <w:rFonts w:eastAsiaTheme="minorHAnsi"/>
          <w:sz w:val="28"/>
          <w:szCs w:val="28"/>
        </w:rPr>
        <w:t>в федеральной государс</w:t>
      </w:r>
      <w:r w:rsidR="00593081" w:rsidRPr="00F6414F">
        <w:rPr>
          <w:rFonts w:eastAsiaTheme="minorHAnsi"/>
          <w:sz w:val="28"/>
          <w:szCs w:val="28"/>
        </w:rPr>
        <w:t>твенной информационной системе «</w:t>
      </w:r>
      <w:r w:rsidR="00E27C44" w:rsidRPr="00F6414F">
        <w:rPr>
          <w:rFonts w:eastAsiaTheme="minorHAnsi"/>
          <w:sz w:val="28"/>
          <w:szCs w:val="28"/>
        </w:rPr>
        <w:t>Единый портал государственных и</w:t>
      </w:r>
      <w:r w:rsidR="00593081" w:rsidRPr="00F6414F">
        <w:rPr>
          <w:rFonts w:eastAsiaTheme="minorHAnsi"/>
          <w:sz w:val="28"/>
          <w:szCs w:val="28"/>
        </w:rPr>
        <w:t xml:space="preserve"> муниципальных услуг (функций)»</w:t>
      </w:r>
      <w:r w:rsidR="00E27C44" w:rsidRPr="00F6414F">
        <w:rPr>
          <w:rFonts w:eastAsiaTheme="minorHAnsi"/>
          <w:sz w:val="28"/>
          <w:szCs w:val="28"/>
        </w:rPr>
        <w:t xml:space="preserve"> (далее </w:t>
      </w:r>
      <w:r w:rsidR="00F6414F" w:rsidRPr="00F6414F">
        <w:rPr>
          <w:rFonts w:eastAsiaTheme="minorHAnsi"/>
          <w:sz w:val="28"/>
          <w:szCs w:val="28"/>
        </w:rPr>
        <w:t>–</w:t>
      </w:r>
      <w:r w:rsidR="00E27C44" w:rsidRPr="00F6414F">
        <w:rPr>
          <w:rFonts w:eastAsiaTheme="minorHAnsi"/>
          <w:sz w:val="28"/>
          <w:szCs w:val="28"/>
        </w:rPr>
        <w:t xml:space="preserve"> ЕПГУ) (в случае его использования) публикуются списки лиц, подавших заявление о приеме на обучение (далее </w:t>
      </w:r>
      <w:r w:rsidR="00F16C09">
        <w:rPr>
          <w:rFonts w:eastAsiaTheme="minorHAnsi"/>
          <w:sz w:val="28"/>
          <w:szCs w:val="28"/>
        </w:rPr>
        <w:t>–</w:t>
      </w:r>
      <w:r w:rsidR="00E27C44" w:rsidRPr="00F16C09">
        <w:rPr>
          <w:rFonts w:eastAsiaTheme="minorHAnsi"/>
          <w:sz w:val="28"/>
          <w:szCs w:val="28"/>
        </w:rPr>
        <w:t xml:space="preserve"> списки подавших заявление).</w:t>
      </w:r>
    </w:p>
    <w:p w14:paraId="26790825" w14:textId="0A9E93A0" w:rsidR="00D117E7" w:rsidRPr="00F6414F" w:rsidRDefault="00D117E7" w:rsidP="00F6414F">
      <w:pPr>
        <w:pStyle w:val="a3"/>
        <w:numPr>
          <w:ilvl w:val="0"/>
          <w:numId w:val="1"/>
        </w:numPr>
        <w:autoSpaceDE w:val="0"/>
        <w:autoSpaceDN w:val="0"/>
        <w:adjustRightInd w:val="0"/>
        <w:jc w:val="both"/>
        <w:rPr>
          <w:rFonts w:eastAsiaTheme="minorHAnsi"/>
          <w:sz w:val="28"/>
          <w:szCs w:val="28"/>
        </w:rPr>
      </w:pPr>
      <w:r w:rsidRPr="00F6414F">
        <w:rPr>
          <w:rFonts w:eastAsiaTheme="minorHAnsi"/>
          <w:sz w:val="28"/>
          <w:szCs w:val="28"/>
        </w:rPr>
        <w:t xml:space="preserve">По результатам приема документов и проведения вступительных испытаний на официальном сайте и ЕПГУ (в случае его использования) </w:t>
      </w:r>
      <w:r w:rsidRPr="00F6414F">
        <w:rPr>
          <w:rFonts w:eastAsiaTheme="minorHAnsi"/>
          <w:sz w:val="28"/>
          <w:szCs w:val="28"/>
        </w:rPr>
        <w:lastRenderedPageBreak/>
        <w:t xml:space="preserve">публикуются ранжированные списки лиц, подавших заявление о приеме и документы, необходимые для поступления, и имеющих необходимые результаты вступительных испытаний (далее </w:t>
      </w:r>
      <w:r w:rsidR="00F6414F" w:rsidRPr="00F6414F">
        <w:rPr>
          <w:rFonts w:eastAsiaTheme="minorHAnsi"/>
          <w:sz w:val="28"/>
          <w:szCs w:val="28"/>
        </w:rPr>
        <w:t>–</w:t>
      </w:r>
      <w:r w:rsidRPr="00F6414F">
        <w:rPr>
          <w:rFonts w:eastAsiaTheme="minorHAnsi"/>
          <w:sz w:val="28"/>
          <w:szCs w:val="28"/>
        </w:rPr>
        <w:t xml:space="preserve"> конкурсные списки). Университет самостоятельно устанавливает день публикации конкурсных списков.</w:t>
      </w:r>
    </w:p>
    <w:p w14:paraId="74793552" w14:textId="3C9BC8F0" w:rsidR="00C63F01" w:rsidRDefault="00C63F01" w:rsidP="00C63F01">
      <w:pPr>
        <w:autoSpaceDE w:val="0"/>
        <w:autoSpaceDN w:val="0"/>
        <w:adjustRightInd w:val="0"/>
        <w:ind w:firstLine="709"/>
        <w:rPr>
          <w:rFonts w:eastAsiaTheme="minorHAnsi"/>
          <w:color w:val="auto"/>
          <w:sz w:val="28"/>
          <w:szCs w:val="28"/>
          <w:lang w:eastAsia="en-US"/>
        </w:rPr>
      </w:pPr>
      <w:r w:rsidRPr="00F6414F">
        <w:rPr>
          <w:sz w:val="28"/>
          <w:szCs w:val="28"/>
        </w:rPr>
        <w:t>21.</w:t>
      </w:r>
      <w:r w:rsidRPr="00F6414F">
        <w:rPr>
          <w:rFonts w:eastAsiaTheme="minorHAnsi"/>
          <w:color w:val="auto"/>
          <w:sz w:val="28"/>
          <w:szCs w:val="28"/>
          <w:lang w:eastAsia="en-US"/>
        </w:rPr>
        <w:t xml:space="preserve"> Информация о поступающих, размещае</w:t>
      </w:r>
      <w:r w:rsidR="000D5C7E" w:rsidRPr="00F6414F">
        <w:rPr>
          <w:rFonts w:eastAsiaTheme="minorHAnsi"/>
          <w:color w:val="auto"/>
          <w:sz w:val="28"/>
          <w:szCs w:val="28"/>
          <w:lang w:eastAsia="en-US"/>
        </w:rPr>
        <w:t>мая Унив</w:t>
      </w:r>
      <w:r w:rsidRPr="00F6414F">
        <w:rPr>
          <w:rFonts w:eastAsiaTheme="minorHAnsi"/>
          <w:color w:val="auto"/>
          <w:sz w:val="28"/>
          <w:szCs w:val="28"/>
          <w:lang w:eastAsia="en-US"/>
        </w:rPr>
        <w:t>ерситетом на официальном сайте, информация, размещаемая на ЕПГУ (в том числе списки подавших заявление, конкурсные списки, сведения о зачислении), формируется без указания фамилии, имени, отчества поступающих, с указанием уникального кода поступающего.</w:t>
      </w:r>
    </w:p>
    <w:p w14:paraId="274FADA1" w14:textId="29F40CBC" w:rsidR="003D2EB7" w:rsidRPr="00D117E7" w:rsidRDefault="003D2EB7" w:rsidP="007D0BF1">
      <w:pPr>
        <w:ind w:firstLine="695"/>
        <w:rPr>
          <w:sz w:val="28"/>
          <w:szCs w:val="28"/>
        </w:rPr>
      </w:pPr>
    </w:p>
    <w:p w14:paraId="36C4B954" w14:textId="4A9D157D" w:rsidR="003D2EB7" w:rsidRPr="00C56BE5" w:rsidRDefault="003D2EB7" w:rsidP="007D0BF1">
      <w:pPr>
        <w:pStyle w:val="2"/>
        <w:ind w:firstLine="695"/>
        <w:rPr>
          <w:color w:val="auto"/>
          <w:kern w:val="30"/>
        </w:rPr>
      </w:pPr>
      <w:r w:rsidRPr="00C56BE5">
        <w:rPr>
          <w:color w:val="auto"/>
          <w:kern w:val="30"/>
          <w:lang w:val="en-US"/>
        </w:rPr>
        <w:t>III</w:t>
      </w:r>
      <w:r w:rsidRPr="00C56BE5">
        <w:rPr>
          <w:color w:val="auto"/>
          <w:kern w:val="30"/>
        </w:rPr>
        <w:t xml:space="preserve">. Прием от поступающих </w:t>
      </w:r>
      <w:r w:rsidR="00A75F6C" w:rsidRPr="001B5CC4">
        <w:rPr>
          <w:color w:val="auto"/>
          <w:kern w:val="30"/>
        </w:rPr>
        <w:t>ЗАЯВЛЕНИЙ И</w:t>
      </w:r>
      <w:r w:rsidR="00A75F6C">
        <w:rPr>
          <w:color w:val="auto"/>
          <w:kern w:val="30"/>
        </w:rPr>
        <w:t xml:space="preserve"> </w:t>
      </w:r>
      <w:r w:rsidRPr="00C56BE5">
        <w:rPr>
          <w:color w:val="auto"/>
          <w:kern w:val="30"/>
        </w:rPr>
        <w:t>документов, необходимых для поступления</w:t>
      </w:r>
    </w:p>
    <w:p w14:paraId="34069C11" w14:textId="19B3CDBE" w:rsidR="003D2EB7" w:rsidRPr="000D5C7E" w:rsidRDefault="000D5C7E" w:rsidP="001D31E4">
      <w:pPr>
        <w:pStyle w:val="a3"/>
        <w:numPr>
          <w:ilvl w:val="0"/>
          <w:numId w:val="43"/>
        </w:numPr>
        <w:ind w:left="0" w:firstLine="709"/>
        <w:jc w:val="both"/>
        <w:rPr>
          <w:sz w:val="28"/>
          <w:szCs w:val="28"/>
        </w:rPr>
      </w:pPr>
      <w:r>
        <w:rPr>
          <w:sz w:val="28"/>
          <w:szCs w:val="28"/>
        </w:rPr>
        <w:t xml:space="preserve"> </w:t>
      </w:r>
      <w:r w:rsidR="003D2EB7" w:rsidRPr="000D5C7E">
        <w:rPr>
          <w:sz w:val="28"/>
          <w:szCs w:val="28"/>
        </w:rPr>
        <w:t xml:space="preserve">В РГПУ им. А. И. Герцена установлены следующие </w:t>
      </w:r>
      <w:r w:rsidR="003D2EB7" w:rsidRPr="000D5C7E">
        <w:rPr>
          <w:b/>
          <w:sz w:val="28"/>
          <w:szCs w:val="28"/>
        </w:rPr>
        <w:t>сроки приема</w:t>
      </w:r>
      <w:r w:rsidR="003D2EB7" w:rsidRPr="000D5C7E">
        <w:rPr>
          <w:sz w:val="28"/>
          <w:szCs w:val="28"/>
        </w:rPr>
        <w:t xml:space="preserve"> </w:t>
      </w:r>
      <w:r>
        <w:rPr>
          <w:sz w:val="28"/>
          <w:szCs w:val="28"/>
        </w:rPr>
        <w:t xml:space="preserve">заявлений и </w:t>
      </w:r>
      <w:r w:rsidR="003D2EB7" w:rsidRPr="000D5C7E">
        <w:rPr>
          <w:sz w:val="28"/>
          <w:szCs w:val="28"/>
        </w:rPr>
        <w:t>документ</w:t>
      </w:r>
      <w:r w:rsidR="0003405F">
        <w:rPr>
          <w:sz w:val="28"/>
          <w:szCs w:val="28"/>
        </w:rPr>
        <w:t>ов, необходимых для поступления</w:t>
      </w:r>
      <w:r w:rsidR="003D2EB7" w:rsidRPr="000D5C7E">
        <w:rPr>
          <w:sz w:val="28"/>
          <w:szCs w:val="28"/>
        </w:rPr>
        <w:t xml:space="preserve"> на обучение по программам </w:t>
      </w:r>
      <w:r w:rsidR="0040085F" w:rsidRPr="000D5C7E">
        <w:rPr>
          <w:sz w:val="28"/>
          <w:szCs w:val="28"/>
        </w:rPr>
        <w:t>ассистентуры-стажировки</w:t>
      </w:r>
      <w:r w:rsidR="003D2EB7" w:rsidRPr="000D5C7E">
        <w:rPr>
          <w:sz w:val="28"/>
          <w:szCs w:val="28"/>
        </w:rPr>
        <w:t xml:space="preserve">: </w:t>
      </w:r>
    </w:p>
    <w:p w14:paraId="52EA45E1" w14:textId="772C0574" w:rsidR="0040085F" w:rsidRPr="00F6414F" w:rsidRDefault="006A0A01" w:rsidP="00E41D48">
      <w:pPr>
        <w:ind w:firstLine="709"/>
        <w:rPr>
          <w:sz w:val="28"/>
          <w:szCs w:val="28"/>
        </w:rPr>
      </w:pPr>
      <w:r w:rsidRPr="00F6414F">
        <w:rPr>
          <w:b/>
          <w:sz w:val="28"/>
          <w:szCs w:val="28"/>
        </w:rPr>
        <w:t xml:space="preserve">с </w:t>
      </w:r>
      <w:r w:rsidR="00F933BC" w:rsidRPr="00F6414F">
        <w:rPr>
          <w:b/>
          <w:sz w:val="28"/>
          <w:szCs w:val="28"/>
        </w:rPr>
        <w:t>20</w:t>
      </w:r>
      <w:r w:rsidR="0040085F" w:rsidRPr="00F6414F">
        <w:rPr>
          <w:b/>
          <w:sz w:val="28"/>
          <w:szCs w:val="28"/>
        </w:rPr>
        <w:t xml:space="preserve"> ию</w:t>
      </w:r>
      <w:r w:rsidR="00F933BC" w:rsidRPr="00F6414F">
        <w:rPr>
          <w:b/>
          <w:sz w:val="28"/>
          <w:szCs w:val="28"/>
        </w:rPr>
        <w:t>н</w:t>
      </w:r>
      <w:r w:rsidR="0040085F" w:rsidRPr="00F6414F">
        <w:rPr>
          <w:b/>
          <w:sz w:val="28"/>
          <w:szCs w:val="28"/>
        </w:rPr>
        <w:t xml:space="preserve">я </w:t>
      </w:r>
      <w:r w:rsidRPr="00F6414F">
        <w:rPr>
          <w:b/>
          <w:sz w:val="28"/>
          <w:szCs w:val="28"/>
        </w:rPr>
        <w:t xml:space="preserve">2026 года </w:t>
      </w:r>
      <w:r w:rsidR="0040085F" w:rsidRPr="00F6414F">
        <w:rPr>
          <w:b/>
          <w:sz w:val="28"/>
          <w:szCs w:val="28"/>
        </w:rPr>
        <w:t xml:space="preserve">по </w:t>
      </w:r>
      <w:r w:rsidR="008E12D7" w:rsidRPr="00F6414F">
        <w:rPr>
          <w:b/>
          <w:sz w:val="28"/>
          <w:szCs w:val="28"/>
        </w:rPr>
        <w:t>2</w:t>
      </w:r>
      <w:r w:rsidR="00F933BC" w:rsidRPr="00F6414F">
        <w:rPr>
          <w:b/>
          <w:sz w:val="28"/>
          <w:szCs w:val="28"/>
        </w:rPr>
        <w:t>8</w:t>
      </w:r>
      <w:r w:rsidR="0040085F" w:rsidRPr="00F6414F">
        <w:rPr>
          <w:b/>
          <w:sz w:val="28"/>
          <w:szCs w:val="28"/>
        </w:rPr>
        <w:t xml:space="preserve"> августа 202</w:t>
      </w:r>
      <w:r w:rsidR="00F933BC" w:rsidRPr="00F6414F">
        <w:rPr>
          <w:b/>
          <w:sz w:val="28"/>
          <w:szCs w:val="28"/>
        </w:rPr>
        <w:t>6</w:t>
      </w:r>
      <w:r w:rsidR="0040085F" w:rsidRPr="00F6414F">
        <w:rPr>
          <w:b/>
          <w:sz w:val="28"/>
          <w:szCs w:val="28"/>
        </w:rPr>
        <w:t xml:space="preserve"> года</w:t>
      </w:r>
      <w:r w:rsidR="0040085F" w:rsidRPr="00F6414F">
        <w:rPr>
          <w:sz w:val="28"/>
          <w:szCs w:val="28"/>
        </w:rPr>
        <w:t>.</w:t>
      </w:r>
      <w:r w:rsidR="008C4396" w:rsidRPr="00F6414F">
        <w:rPr>
          <w:sz w:val="28"/>
          <w:szCs w:val="28"/>
        </w:rPr>
        <w:t xml:space="preserve"> Вр</w:t>
      </w:r>
      <w:r w:rsidR="00606940" w:rsidRPr="00F6414F">
        <w:rPr>
          <w:sz w:val="28"/>
          <w:szCs w:val="28"/>
        </w:rPr>
        <w:t>емя окончания приема документов </w:t>
      </w:r>
      <w:r w:rsidR="008C4396" w:rsidRPr="00F6414F">
        <w:rPr>
          <w:sz w:val="28"/>
          <w:szCs w:val="28"/>
        </w:rPr>
        <w:t>–</w:t>
      </w:r>
      <w:r w:rsidR="00F16C09">
        <w:rPr>
          <w:sz w:val="28"/>
          <w:szCs w:val="28"/>
        </w:rPr>
        <w:t xml:space="preserve"> </w:t>
      </w:r>
      <w:r w:rsidR="00FA1B63" w:rsidRPr="00F6414F">
        <w:rPr>
          <w:b/>
          <w:sz w:val="28"/>
          <w:szCs w:val="28"/>
        </w:rPr>
        <w:t>28 августа 2026 года</w:t>
      </w:r>
      <w:r w:rsidR="00FA1B63" w:rsidRPr="00F6414F">
        <w:rPr>
          <w:sz w:val="28"/>
          <w:szCs w:val="28"/>
        </w:rPr>
        <w:t xml:space="preserve">, </w:t>
      </w:r>
      <w:r w:rsidR="008C4396" w:rsidRPr="00F6414F">
        <w:rPr>
          <w:b/>
          <w:sz w:val="28"/>
          <w:szCs w:val="28"/>
        </w:rPr>
        <w:t>15.00</w:t>
      </w:r>
      <w:r w:rsidR="008C4396" w:rsidRPr="00F6414F">
        <w:rPr>
          <w:sz w:val="28"/>
          <w:szCs w:val="28"/>
        </w:rPr>
        <w:t xml:space="preserve"> по московскому времени.</w:t>
      </w:r>
    </w:p>
    <w:p w14:paraId="564B8FA0" w14:textId="77777777" w:rsidR="00F71F85" w:rsidRPr="00F6414F" w:rsidRDefault="0060310B" w:rsidP="00F71F85">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Для поступления на обучение по программе ассистентуры-стажировки поступающий подает заявление о приеме с приложением документов для приема одним из следующих способов:</w:t>
      </w:r>
    </w:p>
    <w:p w14:paraId="02F91346" w14:textId="77777777" w:rsidR="00F71F85" w:rsidRPr="00F6414F" w:rsidRDefault="0060310B" w:rsidP="00F71F85">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представля</w:t>
      </w:r>
      <w:r w:rsidR="00F71F85" w:rsidRPr="00F6414F">
        <w:rPr>
          <w:rFonts w:eastAsiaTheme="minorHAnsi"/>
          <w:sz w:val="28"/>
          <w:szCs w:val="28"/>
        </w:rPr>
        <w:t>ет в Университет</w:t>
      </w:r>
      <w:r w:rsidRPr="00F6414F">
        <w:rPr>
          <w:rFonts w:eastAsiaTheme="minorHAnsi"/>
          <w:sz w:val="28"/>
          <w:szCs w:val="28"/>
        </w:rPr>
        <w:t xml:space="preserve"> лично;</w:t>
      </w:r>
      <w:r w:rsidR="00F71F85" w:rsidRPr="00F6414F">
        <w:rPr>
          <w:rFonts w:eastAsiaTheme="minorHAnsi"/>
          <w:sz w:val="28"/>
          <w:szCs w:val="28"/>
        </w:rPr>
        <w:t xml:space="preserve"> </w:t>
      </w:r>
    </w:p>
    <w:p w14:paraId="7EAEB500" w14:textId="70FD45DA" w:rsidR="00051F54" w:rsidRPr="00F6414F" w:rsidRDefault="0060310B" w:rsidP="00F6414F">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направля</w:t>
      </w:r>
      <w:r w:rsidR="00051F54" w:rsidRPr="00F6414F">
        <w:rPr>
          <w:rFonts w:eastAsiaTheme="minorHAnsi"/>
          <w:sz w:val="28"/>
          <w:szCs w:val="28"/>
        </w:rPr>
        <w:t>ет в Университет</w:t>
      </w:r>
      <w:r w:rsidRPr="00F6414F">
        <w:rPr>
          <w:rFonts w:eastAsiaTheme="minorHAnsi"/>
          <w:sz w:val="28"/>
          <w:szCs w:val="28"/>
        </w:rPr>
        <w:t xml:space="preserve"> через оператора почтовой связи общего пользования (далее </w:t>
      </w:r>
      <w:r w:rsidR="00F6414F" w:rsidRPr="00F6414F">
        <w:rPr>
          <w:rFonts w:eastAsiaTheme="minorHAnsi"/>
          <w:sz w:val="28"/>
          <w:szCs w:val="28"/>
        </w:rPr>
        <w:t>–</w:t>
      </w:r>
      <w:r w:rsidRPr="00F6414F">
        <w:rPr>
          <w:rFonts w:eastAsiaTheme="minorHAnsi"/>
          <w:sz w:val="28"/>
          <w:szCs w:val="28"/>
        </w:rPr>
        <w:t xml:space="preserve"> оператор почтовой связи);</w:t>
      </w:r>
    </w:p>
    <w:p w14:paraId="4B9E3A03" w14:textId="66FDE671" w:rsidR="00BF2DC2" w:rsidRPr="00F6414F" w:rsidRDefault="0060310B" w:rsidP="00BF2DC2">
      <w:pPr>
        <w:ind w:firstLine="709"/>
        <w:rPr>
          <w:sz w:val="28"/>
          <w:szCs w:val="28"/>
        </w:rPr>
      </w:pPr>
      <w:r w:rsidRPr="00F6414F">
        <w:rPr>
          <w:rFonts w:eastAsiaTheme="minorHAnsi"/>
          <w:sz w:val="28"/>
          <w:szCs w:val="28"/>
        </w:rPr>
        <w:t>направля</w:t>
      </w:r>
      <w:r w:rsidR="00051F54" w:rsidRPr="00F6414F">
        <w:rPr>
          <w:rFonts w:eastAsiaTheme="minorHAnsi"/>
          <w:sz w:val="28"/>
          <w:szCs w:val="28"/>
        </w:rPr>
        <w:t>ет в Университет</w:t>
      </w:r>
      <w:r w:rsidRPr="00F6414F">
        <w:rPr>
          <w:rFonts w:eastAsiaTheme="minorHAnsi"/>
          <w:sz w:val="28"/>
          <w:szCs w:val="28"/>
        </w:rPr>
        <w:t xml:space="preserve"> в электронной форме посредством электронной информацион</w:t>
      </w:r>
      <w:r w:rsidR="00051F54" w:rsidRPr="00F6414F">
        <w:rPr>
          <w:rFonts w:eastAsiaTheme="minorHAnsi"/>
          <w:sz w:val="28"/>
          <w:szCs w:val="28"/>
        </w:rPr>
        <w:t>ной системы Университета</w:t>
      </w:r>
      <w:r w:rsidR="00BF2DC2" w:rsidRPr="00F6414F">
        <w:rPr>
          <w:sz w:val="28"/>
          <w:szCs w:val="28"/>
        </w:rPr>
        <w:t xml:space="preserve"> (через личный кабинет в информационной системе университета «Приемная комиссия»)</w:t>
      </w:r>
      <w:r w:rsidR="00D72BEC" w:rsidRPr="00F6414F">
        <w:rPr>
          <w:sz w:val="28"/>
          <w:szCs w:val="28"/>
        </w:rPr>
        <w:t>;</w:t>
      </w:r>
    </w:p>
    <w:p w14:paraId="73D27F93" w14:textId="08E30367" w:rsidR="0060310B" w:rsidRPr="00F6414F" w:rsidRDefault="0060310B" w:rsidP="00051F54">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представляет посредством ЕПГУ (в случае его использования).</w:t>
      </w:r>
    </w:p>
    <w:p w14:paraId="327A0EEE" w14:textId="24265C6D" w:rsidR="00051F54" w:rsidRPr="00F6414F" w:rsidRDefault="00C42B26" w:rsidP="00BF2DC2">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 xml:space="preserve"> Университет</w:t>
      </w:r>
      <w:r w:rsidR="00051F54" w:rsidRPr="00F6414F">
        <w:rPr>
          <w:rFonts w:eastAsiaTheme="minorHAnsi"/>
          <w:sz w:val="28"/>
          <w:szCs w:val="28"/>
        </w:rPr>
        <w:t xml:space="preserve"> обеспечивает возможность представления заявлений о приеме и документов для приема всеми указанными в </w:t>
      </w:r>
      <w:r w:rsidRPr="00F6414F">
        <w:rPr>
          <w:rFonts w:eastAsiaTheme="minorHAnsi"/>
          <w:sz w:val="28"/>
          <w:szCs w:val="28"/>
        </w:rPr>
        <w:t>пункте 23 Правил</w:t>
      </w:r>
      <w:r w:rsidR="00051F54" w:rsidRPr="00F6414F">
        <w:rPr>
          <w:rFonts w:eastAsiaTheme="minorHAnsi"/>
          <w:sz w:val="28"/>
          <w:szCs w:val="28"/>
        </w:rPr>
        <w:t xml:space="preserve"> способами.</w:t>
      </w:r>
    </w:p>
    <w:p w14:paraId="0EED7485" w14:textId="287E6AC3" w:rsidR="003D2EB7" w:rsidRPr="00F6414F" w:rsidRDefault="003D2EB7" w:rsidP="00D72BEC">
      <w:pPr>
        <w:ind w:firstLine="709"/>
        <w:rPr>
          <w:sz w:val="28"/>
          <w:szCs w:val="28"/>
        </w:rPr>
      </w:pPr>
      <w:r w:rsidRPr="00C56BE5">
        <w:rPr>
          <w:sz w:val="28"/>
          <w:szCs w:val="28"/>
        </w:rPr>
        <w:t>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w:t>
      </w:r>
      <w:r w:rsidR="00D72BEC">
        <w:rPr>
          <w:sz w:val="28"/>
          <w:szCs w:val="28"/>
        </w:rPr>
        <w:t>нимаются, если они поступили в У</w:t>
      </w:r>
      <w:r w:rsidRPr="00C56BE5">
        <w:rPr>
          <w:sz w:val="28"/>
          <w:szCs w:val="28"/>
        </w:rPr>
        <w:t xml:space="preserve">ниверситет не позднее срока завершения приема документов, установленного </w:t>
      </w:r>
      <w:r w:rsidR="00D72BEC" w:rsidRPr="00F6414F">
        <w:rPr>
          <w:sz w:val="28"/>
          <w:szCs w:val="28"/>
        </w:rPr>
        <w:t xml:space="preserve">в пункте </w:t>
      </w:r>
      <w:r w:rsidR="00AD513B" w:rsidRPr="00F6414F">
        <w:rPr>
          <w:sz w:val="28"/>
          <w:szCs w:val="28"/>
        </w:rPr>
        <w:t>22 Правил</w:t>
      </w:r>
      <w:r w:rsidRPr="00F6414F">
        <w:rPr>
          <w:sz w:val="28"/>
          <w:szCs w:val="28"/>
        </w:rPr>
        <w:t xml:space="preserve"> – не позднее </w:t>
      </w:r>
      <w:r w:rsidR="008E12D7" w:rsidRPr="00F6414F">
        <w:rPr>
          <w:b/>
          <w:sz w:val="28"/>
          <w:szCs w:val="28"/>
        </w:rPr>
        <w:t>2</w:t>
      </w:r>
      <w:r w:rsidR="00E303CD" w:rsidRPr="00F6414F">
        <w:rPr>
          <w:b/>
          <w:sz w:val="28"/>
          <w:szCs w:val="28"/>
        </w:rPr>
        <w:t>8</w:t>
      </w:r>
      <w:r w:rsidR="0040085F" w:rsidRPr="00F6414F">
        <w:rPr>
          <w:b/>
          <w:sz w:val="28"/>
          <w:szCs w:val="28"/>
        </w:rPr>
        <w:t xml:space="preserve"> августа</w:t>
      </w:r>
      <w:r w:rsidRPr="00F6414F">
        <w:rPr>
          <w:b/>
          <w:sz w:val="28"/>
          <w:szCs w:val="28"/>
        </w:rPr>
        <w:t xml:space="preserve"> 202</w:t>
      </w:r>
      <w:r w:rsidR="004A18D7" w:rsidRPr="00F6414F">
        <w:rPr>
          <w:b/>
          <w:sz w:val="28"/>
          <w:szCs w:val="28"/>
        </w:rPr>
        <w:t>6</w:t>
      </w:r>
      <w:r w:rsidRPr="00F6414F">
        <w:rPr>
          <w:b/>
          <w:sz w:val="28"/>
          <w:szCs w:val="28"/>
        </w:rPr>
        <w:t xml:space="preserve"> года</w:t>
      </w:r>
      <w:r w:rsidRPr="00F6414F">
        <w:rPr>
          <w:sz w:val="28"/>
          <w:szCs w:val="28"/>
        </w:rPr>
        <w:t xml:space="preserve">. </w:t>
      </w:r>
    </w:p>
    <w:p w14:paraId="16852D24" w14:textId="48DBA4B8" w:rsidR="00AD513B" w:rsidRPr="00F6414F" w:rsidRDefault="007D1C17" w:rsidP="007D1C17">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 xml:space="preserve"> </w:t>
      </w:r>
      <w:r w:rsidR="00AD513B" w:rsidRPr="00F6414F">
        <w:rPr>
          <w:rFonts w:eastAsiaTheme="minorHAnsi"/>
          <w:sz w:val="28"/>
          <w:szCs w:val="28"/>
        </w:rPr>
        <w:t>Поступающий подает одно заявление о приеме на места в рамках контрольных цифр приема и (или) одно заявление о приеме на платные места.</w:t>
      </w:r>
    </w:p>
    <w:p w14:paraId="30542AD1" w14:textId="77777777" w:rsidR="00D83EEA" w:rsidRPr="00F6414F" w:rsidRDefault="007D1C17" w:rsidP="00D83EEA">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 xml:space="preserve"> В заявлении о приеме поступающим указываются следующие обязательные сведения:</w:t>
      </w:r>
    </w:p>
    <w:p w14:paraId="6D0E4EBD" w14:textId="77777777" w:rsidR="00521A19" w:rsidRDefault="007D1C17" w:rsidP="00521A19">
      <w:pPr>
        <w:pStyle w:val="a3"/>
        <w:autoSpaceDE w:val="0"/>
        <w:autoSpaceDN w:val="0"/>
        <w:adjustRightInd w:val="0"/>
        <w:ind w:left="0" w:firstLine="709"/>
        <w:jc w:val="both"/>
        <w:rPr>
          <w:rFonts w:eastAsiaTheme="minorHAnsi"/>
          <w:sz w:val="28"/>
          <w:szCs w:val="28"/>
        </w:rPr>
      </w:pPr>
      <w:r w:rsidRPr="00D83EEA">
        <w:rPr>
          <w:rFonts w:eastAsiaTheme="minorHAnsi"/>
          <w:sz w:val="28"/>
          <w:szCs w:val="28"/>
        </w:rPr>
        <w:t>фамилия, имя, отчество (при наличии);</w:t>
      </w:r>
    </w:p>
    <w:p w14:paraId="0368C73B" w14:textId="77777777" w:rsidR="00521A19" w:rsidRDefault="007D1C17" w:rsidP="00521A19">
      <w:pPr>
        <w:pStyle w:val="a3"/>
        <w:autoSpaceDE w:val="0"/>
        <w:autoSpaceDN w:val="0"/>
        <w:adjustRightInd w:val="0"/>
        <w:ind w:left="0" w:firstLine="709"/>
        <w:jc w:val="both"/>
        <w:rPr>
          <w:rFonts w:eastAsiaTheme="minorHAnsi"/>
          <w:sz w:val="28"/>
          <w:szCs w:val="28"/>
        </w:rPr>
      </w:pPr>
      <w:r w:rsidRPr="007D1C17">
        <w:rPr>
          <w:rFonts w:eastAsiaTheme="minorHAnsi"/>
          <w:sz w:val="28"/>
          <w:szCs w:val="28"/>
        </w:rPr>
        <w:t>дата рождения;</w:t>
      </w:r>
    </w:p>
    <w:p w14:paraId="52C244A1" w14:textId="77777777" w:rsidR="00521A19" w:rsidRDefault="007D1C17" w:rsidP="00521A19">
      <w:pPr>
        <w:pStyle w:val="a3"/>
        <w:autoSpaceDE w:val="0"/>
        <w:autoSpaceDN w:val="0"/>
        <w:adjustRightInd w:val="0"/>
        <w:ind w:left="0" w:firstLine="709"/>
        <w:jc w:val="both"/>
        <w:rPr>
          <w:rFonts w:eastAsiaTheme="minorHAnsi"/>
          <w:sz w:val="28"/>
          <w:szCs w:val="28"/>
        </w:rPr>
      </w:pPr>
      <w:r w:rsidRPr="007D1C17">
        <w:rPr>
          <w:rFonts w:eastAsiaTheme="minorHAnsi"/>
          <w:sz w:val="28"/>
          <w:szCs w:val="28"/>
        </w:rPr>
        <w:t>сведения о гражданстве (отсутствии гражданства);</w:t>
      </w:r>
    </w:p>
    <w:p w14:paraId="71280DDA" w14:textId="77777777" w:rsidR="00521A19" w:rsidRDefault="007D1C17" w:rsidP="00521A19">
      <w:pPr>
        <w:pStyle w:val="a3"/>
        <w:autoSpaceDE w:val="0"/>
        <w:autoSpaceDN w:val="0"/>
        <w:adjustRightInd w:val="0"/>
        <w:ind w:left="0" w:firstLine="709"/>
        <w:jc w:val="both"/>
        <w:rPr>
          <w:rFonts w:eastAsiaTheme="minorHAnsi"/>
          <w:sz w:val="28"/>
          <w:szCs w:val="28"/>
        </w:rPr>
      </w:pPr>
      <w:r w:rsidRPr="00D83EEA">
        <w:rPr>
          <w:rFonts w:eastAsiaTheme="minorHAnsi"/>
          <w:sz w:val="28"/>
          <w:szCs w:val="28"/>
        </w:rPr>
        <w:lastRenderedPageBreak/>
        <w:t>реквизиты документа, удостоверяющего личность поступающего, в том числе реквизиты выдачи указанного документа (когда и кем выдан);</w:t>
      </w:r>
    </w:p>
    <w:p w14:paraId="100A476A" w14:textId="77777777" w:rsidR="00521A19" w:rsidRDefault="007D1C17" w:rsidP="00521A19">
      <w:pPr>
        <w:pStyle w:val="a3"/>
        <w:autoSpaceDE w:val="0"/>
        <w:autoSpaceDN w:val="0"/>
        <w:adjustRightInd w:val="0"/>
        <w:ind w:left="0" w:firstLine="709"/>
        <w:jc w:val="both"/>
        <w:rPr>
          <w:rFonts w:eastAsiaTheme="minorHAnsi"/>
          <w:sz w:val="28"/>
          <w:szCs w:val="28"/>
        </w:rPr>
      </w:pPr>
      <w:r w:rsidRPr="007D1C17">
        <w:rPr>
          <w:rFonts w:eastAsiaTheme="minorHAnsi"/>
          <w:sz w:val="28"/>
          <w:szCs w:val="28"/>
        </w:rPr>
        <w:t>сведения об имеющемся уровне образования и документе об образовании и (или) о квалификации, его подтверждающем;</w:t>
      </w:r>
    </w:p>
    <w:p w14:paraId="1EBE63F5" w14:textId="58A6427A" w:rsidR="00521A19" w:rsidRPr="00F6414F" w:rsidRDefault="007D1C17" w:rsidP="00F6414F">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 xml:space="preserve">конкурсные группы, по которым 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 (далее </w:t>
      </w:r>
      <w:r w:rsidR="00F6414F" w:rsidRPr="00F6414F">
        <w:rPr>
          <w:rFonts w:eastAsiaTheme="minorHAnsi"/>
          <w:sz w:val="28"/>
          <w:szCs w:val="28"/>
        </w:rPr>
        <w:t>–</w:t>
      </w:r>
      <w:r w:rsidRPr="00F6414F">
        <w:rPr>
          <w:rFonts w:eastAsiaTheme="minorHAnsi"/>
          <w:sz w:val="28"/>
          <w:szCs w:val="28"/>
        </w:rPr>
        <w:t xml:space="preserve"> приоритеты зачисления);</w:t>
      </w:r>
    </w:p>
    <w:p w14:paraId="38B50280" w14:textId="77777777" w:rsidR="00521A19" w:rsidRDefault="007D1C17" w:rsidP="00521A19">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сведения о наличии или отсутствии у поступающего потребности в предоставлении места для проживания в общежитии в период обучения, в том числе с собакой-проводником;</w:t>
      </w:r>
    </w:p>
    <w:p w14:paraId="64DA0A5F" w14:textId="77777777" w:rsidR="00521A19" w:rsidRDefault="007D1C17" w:rsidP="00521A19">
      <w:pPr>
        <w:pStyle w:val="a3"/>
        <w:autoSpaceDE w:val="0"/>
        <w:autoSpaceDN w:val="0"/>
        <w:adjustRightInd w:val="0"/>
        <w:ind w:left="0" w:firstLine="709"/>
        <w:jc w:val="both"/>
        <w:rPr>
          <w:rFonts w:eastAsiaTheme="minorHAnsi"/>
          <w:sz w:val="28"/>
          <w:szCs w:val="28"/>
        </w:rPr>
      </w:pPr>
      <w:r w:rsidRPr="00D83EEA">
        <w:rPr>
          <w:rFonts w:eastAsiaTheme="minorHAnsi"/>
          <w:sz w:val="28"/>
          <w:szCs w:val="28"/>
        </w:rPr>
        <w:t>сведения о необходимости создания для поступающего специальных условий при проведении вступительных испытаний в связи с инвалидностью или его ограниченными возможностями здоровья;</w:t>
      </w:r>
    </w:p>
    <w:p w14:paraId="3FDA6E43" w14:textId="77777777" w:rsidR="00B67124" w:rsidRDefault="007D1C17" w:rsidP="00B67124">
      <w:pPr>
        <w:pStyle w:val="a3"/>
        <w:autoSpaceDE w:val="0"/>
        <w:autoSpaceDN w:val="0"/>
        <w:adjustRightInd w:val="0"/>
        <w:ind w:left="0" w:firstLine="709"/>
        <w:jc w:val="both"/>
        <w:rPr>
          <w:rFonts w:eastAsiaTheme="minorHAnsi"/>
          <w:sz w:val="28"/>
          <w:szCs w:val="28"/>
        </w:rPr>
      </w:pPr>
      <w:r w:rsidRPr="007D1C17">
        <w:rPr>
          <w:rFonts w:eastAsiaTheme="minorHAnsi"/>
          <w:sz w:val="28"/>
          <w:szCs w:val="28"/>
        </w:rPr>
        <w:t>сведения о наличии или отсутствии у поступающего индивидуальных достижений с указанием сведений о них (при наличии);</w:t>
      </w:r>
    </w:p>
    <w:p w14:paraId="4D470AF8" w14:textId="77777777" w:rsidR="00B67124" w:rsidRDefault="007D1C17" w:rsidP="00B67124">
      <w:pPr>
        <w:pStyle w:val="a3"/>
        <w:autoSpaceDE w:val="0"/>
        <w:autoSpaceDN w:val="0"/>
        <w:adjustRightInd w:val="0"/>
        <w:ind w:left="0" w:firstLine="709"/>
        <w:jc w:val="both"/>
        <w:rPr>
          <w:rFonts w:eastAsiaTheme="minorHAnsi"/>
          <w:sz w:val="28"/>
          <w:szCs w:val="28"/>
        </w:rPr>
      </w:pPr>
      <w:r w:rsidRPr="007D1C17">
        <w:rPr>
          <w:rFonts w:eastAsiaTheme="minorHAnsi"/>
          <w:sz w:val="28"/>
          <w:szCs w:val="28"/>
        </w:rPr>
        <w:t>почтовый адрес и (или) адрес электронной почты (по желанию поступающего).</w:t>
      </w:r>
    </w:p>
    <w:p w14:paraId="75E5DCF2" w14:textId="77777777" w:rsidR="00B67124" w:rsidRPr="00F6414F" w:rsidRDefault="007D1C17" w:rsidP="00B67124">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Поступающий в заявлении о приеме указывает следующие приоритеты зачисления:</w:t>
      </w:r>
    </w:p>
    <w:p w14:paraId="6BB82580" w14:textId="77777777" w:rsidR="00B67124" w:rsidRPr="00F6414F" w:rsidRDefault="007D1C17" w:rsidP="00B67124">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1) для поступления на места в рамках контрольных цифр приема:</w:t>
      </w:r>
    </w:p>
    <w:p w14:paraId="3B36F12A" w14:textId="05C79A92" w:rsidR="00C42270" w:rsidRPr="00F6414F" w:rsidRDefault="007D1C17" w:rsidP="00F6414F">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 xml:space="preserve">приоритет зачисления на места в пределах целевой квоты (далее </w:t>
      </w:r>
      <w:r w:rsidR="00F6414F" w:rsidRPr="00F6414F">
        <w:rPr>
          <w:rFonts w:eastAsiaTheme="minorHAnsi"/>
          <w:sz w:val="28"/>
          <w:szCs w:val="28"/>
        </w:rPr>
        <w:t>–</w:t>
      </w:r>
      <w:r w:rsidRPr="00F6414F">
        <w:rPr>
          <w:rFonts w:eastAsiaTheme="minorHAnsi"/>
          <w:sz w:val="28"/>
          <w:szCs w:val="28"/>
        </w:rPr>
        <w:t xml:space="preserve"> приоритет целевой квоты);</w:t>
      </w:r>
    </w:p>
    <w:p w14:paraId="2215A0CE" w14:textId="1E54AE1B" w:rsidR="00C42270" w:rsidRPr="00F6414F" w:rsidRDefault="007D1C17" w:rsidP="00F6414F">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 xml:space="preserve">приоритет зачисления на основные бюджетные места (далее </w:t>
      </w:r>
      <w:r w:rsidR="00F6414F" w:rsidRPr="00F6414F">
        <w:rPr>
          <w:rFonts w:eastAsiaTheme="minorHAnsi"/>
          <w:sz w:val="28"/>
          <w:szCs w:val="28"/>
        </w:rPr>
        <w:t>–</w:t>
      </w:r>
      <w:r w:rsidRPr="00F6414F">
        <w:rPr>
          <w:rFonts w:eastAsiaTheme="minorHAnsi"/>
          <w:sz w:val="28"/>
          <w:szCs w:val="28"/>
        </w:rPr>
        <w:t xml:space="preserve"> приоритет основных бюджетных мест);</w:t>
      </w:r>
    </w:p>
    <w:p w14:paraId="4B4CE804" w14:textId="30DE2BDC" w:rsidR="007D1C17" w:rsidRPr="00F6414F" w:rsidRDefault="007D1C17" w:rsidP="00F6414F">
      <w:pPr>
        <w:pStyle w:val="a3"/>
        <w:numPr>
          <w:ilvl w:val="0"/>
          <w:numId w:val="42"/>
        </w:numPr>
        <w:autoSpaceDE w:val="0"/>
        <w:autoSpaceDN w:val="0"/>
        <w:adjustRightInd w:val="0"/>
        <w:jc w:val="both"/>
        <w:rPr>
          <w:rFonts w:eastAsiaTheme="minorHAnsi"/>
          <w:sz w:val="28"/>
          <w:szCs w:val="28"/>
        </w:rPr>
      </w:pPr>
      <w:r w:rsidRPr="00F6414F">
        <w:rPr>
          <w:rFonts w:eastAsiaTheme="minorHAnsi"/>
          <w:sz w:val="28"/>
          <w:szCs w:val="28"/>
        </w:rPr>
        <w:t xml:space="preserve">для поступления на платные места </w:t>
      </w:r>
      <w:r w:rsidR="00F6414F" w:rsidRPr="00F6414F">
        <w:rPr>
          <w:rFonts w:eastAsiaTheme="minorHAnsi"/>
          <w:sz w:val="28"/>
          <w:szCs w:val="28"/>
        </w:rPr>
        <w:t>–</w:t>
      </w:r>
      <w:r w:rsidRPr="00F6414F">
        <w:rPr>
          <w:rFonts w:eastAsiaTheme="minorHAnsi"/>
          <w:sz w:val="28"/>
          <w:szCs w:val="28"/>
        </w:rPr>
        <w:t xml:space="preserve"> приоритет зачисления на платные места.</w:t>
      </w:r>
    </w:p>
    <w:p w14:paraId="49D797F3" w14:textId="3FEA836F" w:rsidR="008764EF" w:rsidRPr="00F6414F" w:rsidRDefault="008764EF" w:rsidP="008764EF">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 xml:space="preserve">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14:paraId="6DBABA5F" w14:textId="77777777" w:rsidR="008764EF" w:rsidRPr="00F6414F" w:rsidRDefault="008764EF" w:rsidP="008764EF">
      <w:pPr>
        <w:autoSpaceDE w:val="0"/>
        <w:autoSpaceDN w:val="0"/>
        <w:adjustRightInd w:val="0"/>
        <w:ind w:firstLine="709"/>
        <w:rPr>
          <w:rFonts w:eastAsiaTheme="minorHAnsi"/>
          <w:sz w:val="28"/>
          <w:szCs w:val="28"/>
        </w:rPr>
      </w:pPr>
      <w:r w:rsidRPr="00F6414F">
        <w:rPr>
          <w:rFonts w:eastAsiaTheme="minorHAnsi"/>
          <w:sz w:val="28"/>
          <w:szCs w:val="28"/>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09373DEB" w14:textId="77777777" w:rsidR="005431FF" w:rsidRPr="00F6414F" w:rsidRDefault="00462ED7" w:rsidP="00B72229">
      <w:pPr>
        <w:pStyle w:val="a3"/>
        <w:numPr>
          <w:ilvl w:val="0"/>
          <w:numId w:val="43"/>
        </w:numPr>
        <w:autoSpaceDE w:val="0"/>
        <w:autoSpaceDN w:val="0"/>
        <w:adjustRightInd w:val="0"/>
        <w:ind w:left="0" w:firstLine="709"/>
        <w:jc w:val="both"/>
        <w:rPr>
          <w:rFonts w:eastAsiaTheme="minorHAnsi"/>
          <w:sz w:val="28"/>
          <w:szCs w:val="28"/>
        </w:rPr>
      </w:pPr>
      <w:r w:rsidRPr="00F6414F">
        <w:rPr>
          <w:rFonts w:eastAsiaTheme="minorHAnsi"/>
          <w:sz w:val="28"/>
          <w:szCs w:val="28"/>
        </w:rPr>
        <w:t xml:space="preserve"> Заявление о</w:t>
      </w:r>
      <w:r w:rsidR="005431FF" w:rsidRPr="00F6414F">
        <w:rPr>
          <w:rFonts w:eastAsiaTheme="minorHAnsi"/>
          <w:sz w:val="28"/>
          <w:szCs w:val="28"/>
        </w:rPr>
        <w:t xml:space="preserve"> приеме подается на имя ректора Университета</w:t>
      </w:r>
      <w:r w:rsidRPr="00F6414F">
        <w:rPr>
          <w:rFonts w:eastAsiaTheme="minorHAnsi"/>
          <w:sz w:val="28"/>
          <w:szCs w:val="28"/>
        </w:rPr>
        <w:t xml:space="preserve"> с представлением следующих документов для приема:</w:t>
      </w:r>
    </w:p>
    <w:p w14:paraId="50071F58" w14:textId="77777777" w:rsidR="005431FF" w:rsidRPr="00F6414F" w:rsidRDefault="00462ED7" w:rsidP="005431FF">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1) документ (документы), удостоверяющий личность и гражданство поступающего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14:paraId="14FD9E5C" w14:textId="77777777" w:rsidR="00B72229" w:rsidRPr="00F6414F" w:rsidRDefault="00462ED7" w:rsidP="00B72229">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2) документ об образовании поступающего (представляется не позднее дня завершения приема согласия на зачисление).</w:t>
      </w:r>
    </w:p>
    <w:p w14:paraId="21D0CECB" w14:textId="5B5C5B7A" w:rsidR="006B59B6" w:rsidRPr="00AD7653" w:rsidRDefault="00462ED7" w:rsidP="006B59B6">
      <w:pPr>
        <w:pStyle w:val="a3"/>
        <w:autoSpaceDE w:val="0"/>
        <w:autoSpaceDN w:val="0"/>
        <w:adjustRightInd w:val="0"/>
        <w:ind w:left="0" w:firstLine="709"/>
        <w:jc w:val="both"/>
        <w:rPr>
          <w:rFonts w:eastAsiaTheme="minorHAnsi"/>
          <w:sz w:val="28"/>
          <w:szCs w:val="28"/>
        </w:rPr>
      </w:pPr>
      <w:r w:rsidRPr="00F6414F">
        <w:rPr>
          <w:rFonts w:eastAsiaTheme="minorHAnsi"/>
          <w:sz w:val="28"/>
          <w:szCs w:val="28"/>
        </w:rPr>
        <w:t xml:space="preserve">Документ иностранного государства об образовании представляется со свидетельством о признании иностранного образования, за исключением </w:t>
      </w:r>
      <w:r w:rsidRPr="00AD7653">
        <w:rPr>
          <w:rFonts w:eastAsiaTheme="minorHAnsi"/>
          <w:sz w:val="28"/>
          <w:szCs w:val="28"/>
        </w:rPr>
        <w:lastRenderedPageBreak/>
        <w:t xml:space="preserve">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hyperlink r:id="rId6" w:history="1">
        <w:r w:rsidRPr="00AD7653">
          <w:rPr>
            <w:rFonts w:eastAsiaTheme="minorHAnsi"/>
            <w:sz w:val="28"/>
            <w:szCs w:val="28"/>
          </w:rPr>
          <w:t xml:space="preserve">пунктам </w:t>
        </w:r>
      </w:hyperlink>
      <w:r w:rsidR="00A322A2" w:rsidRPr="00AD7653">
        <w:rPr>
          <w:rFonts w:eastAsiaTheme="minorHAnsi"/>
          <w:sz w:val="28"/>
          <w:szCs w:val="28"/>
        </w:rPr>
        <w:t>98</w:t>
      </w:r>
      <w:r w:rsidR="007111A0" w:rsidRPr="00AD7653">
        <w:rPr>
          <w:rFonts w:eastAsiaTheme="minorHAnsi"/>
          <w:sz w:val="28"/>
          <w:szCs w:val="28"/>
        </w:rPr>
        <w:t xml:space="preserve"> </w:t>
      </w:r>
      <w:r w:rsidRPr="00AD7653">
        <w:rPr>
          <w:rFonts w:eastAsiaTheme="minorHAnsi"/>
          <w:sz w:val="28"/>
          <w:szCs w:val="28"/>
        </w:rPr>
        <w:t xml:space="preserve">и </w:t>
      </w:r>
      <w:r w:rsidR="00A322A2" w:rsidRPr="00AD7653">
        <w:rPr>
          <w:rFonts w:eastAsiaTheme="minorHAnsi"/>
          <w:sz w:val="28"/>
          <w:szCs w:val="28"/>
        </w:rPr>
        <w:t>99</w:t>
      </w:r>
      <w:r w:rsidR="00445F56" w:rsidRPr="00AD7653">
        <w:rPr>
          <w:rFonts w:eastAsiaTheme="minorHAnsi"/>
          <w:sz w:val="28"/>
          <w:szCs w:val="28"/>
        </w:rPr>
        <w:t xml:space="preserve"> настоящих Правил</w:t>
      </w:r>
      <w:r w:rsidRPr="00AD7653">
        <w:rPr>
          <w:rFonts w:eastAsiaTheme="minorHAnsi"/>
          <w:sz w:val="28"/>
          <w:szCs w:val="28"/>
        </w:rPr>
        <w:t>;</w:t>
      </w:r>
    </w:p>
    <w:p w14:paraId="04E5BE78" w14:textId="77777777" w:rsidR="006B59B6" w:rsidRDefault="00462ED7" w:rsidP="006B59B6">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14:paraId="11518487" w14:textId="77777777" w:rsidR="006B59B6" w:rsidRPr="00AD7653" w:rsidRDefault="00462ED7" w:rsidP="006B59B6">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4) заявление о согласии на обработку персональных данных (представляется одновременно с заявлением о приеме);</w:t>
      </w:r>
    </w:p>
    <w:p w14:paraId="6FDD86DD" w14:textId="641DB977" w:rsidR="006B59B6" w:rsidRPr="00AD7653" w:rsidRDefault="00462ED7" w:rsidP="00AD7653">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 xml:space="preserve">5) при необходимости создания специальных условий для сдачи вступительных испытаний </w:t>
      </w:r>
      <w:r w:rsidR="00AD7653">
        <w:rPr>
          <w:rFonts w:eastAsiaTheme="minorHAnsi"/>
          <w:sz w:val="28"/>
          <w:szCs w:val="28"/>
        </w:rPr>
        <w:t>–</w:t>
      </w:r>
      <w:r w:rsidRPr="00AD7653">
        <w:rPr>
          <w:rFonts w:eastAsiaTheme="minorHAnsi"/>
          <w:sz w:val="28"/>
          <w:szCs w:val="28"/>
        </w:rPr>
        <w:t xml:space="preserve"> документ, подтверждающий инвалидность или ограниченные возможности здоровья на день его представления (далее </w:t>
      </w:r>
      <w:r w:rsidR="00AD7653">
        <w:rPr>
          <w:rFonts w:eastAsiaTheme="minorHAnsi"/>
          <w:sz w:val="28"/>
          <w:szCs w:val="28"/>
        </w:rPr>
        <w:t>–</w:t>
      </w:r>
      <w:r w:rsidRPr="00AD7653">
        <w:rPr>
          <w:rFonts w:eastAsiaTheme="minorHAnsi"/>
          <w:sz w:val="28"/>
          <w:szCs w:val="28"/>
        </w:rPr>
        <w:t xml:space="preserve"> документ об ОВЗ) (представляется одновременно с заявлением о приеме или в более поздний срок, но не позднее дня завершения приема заявлений о приеме и документов для приема);</w:t>
      </w:r>
    </w:p>
    <w:p w14:paraId="5ECCD738" w14:textId="77777777" w:rsidR="006B59B6" w:rsidRDefault="00462ED7" w:rsidP="006B59B6">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6) перечень творческих работ (исполняемых произведений, поставленных спектаклей, сыгранных ролей, снятых фильмов и других творческих работ), документально подтвержденных сведений об участии в выставках, конкурсах, фестивалях, других творческих мероприятиях, а также об иной творческой и (или) педагогической деятельности (при наличии у поступающего указанных творческих работ или практики осуществления указанной деятельности);</w:t>
      </w:r>
    </w:p>
    <w:p w14:paraId="057B7C5B" w14:textId="77777777" w:rsidR="00847EAB" w:rsidRPr="00AD7653" w:rsidRDefault="00462ED7" w:rsidP="00847EAB">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7)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заявлений о приеме и документов для приема);</w:t>
      </w:r>
    </w:p>
    <w:p w14:paraId="01FE1A44" w14:textId="0A58B632" w:rsidR="00847EAB" w:rsidRDefault="00462ED7" w:rsidP="00847EAB">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 xml:space="preserve">8) документы, указанные в </w:t>
      </w:r>
      <w:r w:rsidR="00B6110F" w:rsidRPr="00AD7653">
        <w:rPr>
          <w:rFonts w:eastAsiaTheme="minorHAnsi"/>
          <w:sz w:val="28"/>
          <w:szCs w:val="28"/>
        </w:rPr>
        <w:t>пунктах 136–138</w:t>
      </w:r>
      <w:r w:rsidR="00847EAB" w:rsidRPr="00AD7653">
        <w:rPr>
          <w:rFonts w:eastAsiaTheme="minorHAnsi"/>
          <w:sz w:val="28"/>
          <w:szCs w:val="28"/>
        </w:rPr>
        <w:t xml:space="preserve"> настоящих Правил</w:t>
      </w:r>
      <w:r w:rsidRPr="00AD7653">
        <w:rPr>
          <w:rFonts w:eastAsiaTheme="minorHAnsi"/>
          <w:sz w:val="28"/>
          <w:szCs w:val="28"/>
        </w:rPr>
        <w:t xml:space="preserve"> (представляются не позднее дня завершения приема заявлений о приеме и документов для приема);</w:t>
      </w:r>
    </w:p>
    <w:p w14:paraId="3146D8AD" w14:textId="6361038A" w:rsidR="00462ED7" w:rsidRPr="00AD7653" w:rsidRDefault="00462ED7" w:rsidP="00847EAB">
      <w:pPr>
        <w:pStyle w:val="a3"/>
        <w:autoSpaceDE w:val="0"/>
        <w:autoSpaceDN w:val="0"/>
        <w:adjustRightInd w:val="0"/>
        <w:ind w:left="0" w:firstLine="709"/>
        <w:jc w:val="both"/>
        <w:rPr>
          <w:rFonts w:eastAsiaTheme="minorHAnsi"/>
          <w:sz w:val="28"/>
          <w:szCs w:val="28"/>
        </w:rPr>
      </w:pPr>
      <w:r w:rsidRPr="00462ED7">
        <w:rPr>
          <w:rFonts w:eastAsiaTheme="minorHAnsi"/>
          <w:sz w:val="28"/>
          <w:szCs w:val="28"/>
        </w:rPr>
        <w:t xml:space="preserve">9) </w:t>
      </w:r>
      <w:r w:rsidRPr="00AD7653">
        <w:rPr>
          <w:rFonts w:eastAsiaTheme="minorHAnsi"/>
          <w:sz w:val="28"/>
          <w:szCs w:val="28"/>
        </w:rPr>
        <w:t>фотография поступающего (представляется поступающим не позднее дня завершения приема документов).</w:t>
      </w:r>
    </w:p>
    <w:p w14:paraId="24A5EB5F" w14:textId="77777777" w:rsidR="00416F53" w:rsidRPr="00AD7653" w:rsidRDefault="00416F53" w:rsidP="00416F53">
      <w:pPr>
        <w:pStyle w:val="a3"/>
        <w:numPr>
          <w:ilvl w:val="0"/>
          <w:numId w:val="43"/>
        </w:numPr>
        <w:autoSpaceDE w:val="0"/>
        <w:autoSpaceDN w:val="0"/>
        <w:adjustRightInd w:val="0"/>
        <w:ind w:left="0" w:firstLine="851"/>
        <w:jc w:val="both"/>
        <w:rPr>
          <w:rFonts w:eastAsiaTheme="minorHAnsi"/>
          <w:sz w:val="28"/>
          <w:szCs w:val="28"/>
        </w:rPr>
      </w:pPr>
      <w:r w:rsidRPr="00AD7653">
        <w:rPr>
          <w:rFonts w:eastAsiaTheme="minorHAnsi"/>
          <w:sz w:val="28"/>
          <w:szCs w:val="28"/>
        </w:rPr>
        <w:t>Документы для приема представляются в виде оригиналов или копий (электронных образов) без представления оригиналов. Заверение копий (электронных образов) документов для приема не требуется.</w:t>
      </w:r>
    </w:p>
    <w:p w14:paraId="51E6D60C" w14:textId="0F9286C1" w:rsidR="00416F53" w:rsidRPr="00AD7653" w:rsidRDefault="00416F53" w:rsidP="00416F53">
      <w:pPr>
        <w:pStyle w:val="a3"/>
        <w:numPr>
          <w:ilvl w:val="0"/>
          <w:numId w:val="43"/>
        </w:numPr>
        <w:autoSpaceDE w:val="0"/>
        <w:autoSpaceDN w:val="0"/>
        <w:adjustRightInd w:val="0"/>
        <w:ind w:left="0" w:firstLine="709"/>
        <w:rPr>
          <w:rFonts w:eastAsiaTheme="minorHAnsi"/>
          <w:sz w:val="28"/>
          <w:szCs w:val="28"/>
        </w:rPr>
      </w:pPr>
      <w:r w:rsidRPr="00AD7653">
        <w:rPr>
          <w:rFonts w:eastAsiaTheme="minorHAnsi"/>
          <w:sz w:val="28"/>
          <w:szCs w:val="28"/>
        </w:rPr>
        <w:t xml:space="preserve"> При подаче заявления о приеме посредством ЕПГУ:</w:t>
      </w:r>
    </w:p>
    <w:p w14:paraId="60322E81" w14:textId="77777777" w:rsidR="00865A9B" w:rsidRPr="00AD7653" w:rsidRDefault="00416F53" w:rsidP="00865A9B">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документы для приема представляются поступающим в виде электронного образа посредством электронной информационной системы образовательной организации или представляется поступающим в образовательную организацию в виде оригинала или копии, за исключением документа, удостоверяющего личность, гражданство поступающего, документа, подтверждающего регистрацию поступающего в системе</w:t>
      </w:r>
      <w:r w:rsidRPr="00865A9B">
        <w:rPr>
          <w:rFonts w:eastAsiaTheme="minorHAnsi"/>
          <w:sz w:val="28"/>
          <w:szCs w:val="28"/>
          <w:highlight w:val="green"/>
        </w:rPr>
        <w:t xml:space="preserve"> </w:t>
      </w:r>
      <w:r w:rsidRPr="00AD7653">
        <w:rPr>
          <w:rFonts w:eastAsiaTheme="minorHAnsi"/>
          <w:sz w:val="28"/>
          <w:szCs w:val="28"/>
        </w:rPr>
        <w:lastRenderedPageBreak/>
        <w:t>индивидуального (персонифицированного) учета, документа об образовании поступающего;</w:t>
      </w:r>
    </w:p>
    <w:p w14:paraId="007C32D1" w14:textId="77777777" w:rsidR="00865A9B" w:rsidRPr="00AD7653" w:rsidRDefault="00416F53" w:rsidP="00865A9B">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документ, удостоверяющий личность, гражданство поступающего, документ, подтверждающий регистрацию поступающего в системе индивидуального (персонифицированного) учета, считается представленным в копии, если информация о таком документе подтверждена сведениями, имеющимися в ЕПГУ или в иных государственных информационных системах;</w:t>
      </w:r>
    </w:p>
    <w:p w14:paraId="360A8093" w14:textId="638E165F" w:rsidR="00416F53" w:rsidRPr="00AD7653" w:rsidRDefault="00416F53" w:rsidP="00AD7653">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документ об образовании поступающего считается представленным в копии, если информация об указанном документе подтверждена сведениями, имеющимися в феде</w:t>
      </w:r>
      <w:r w:rsidR="00865A9B" w:rsidRPr="00AD7653">
        <w:rPr>
          <w:rFonts w:eastAsiaTheme="minorHAnsi"/>
          <w:sz w:val="28"/>
          <w:szCs w:val="28"/>
        </w:rPr>
        <w:t>ральной информационной системе «</w:t>
      </w:r>
      <w:r w:rsidRPr="00AD7653">
        <w:rPr>
          <w:rFonts w:eastAsiaTheme="minorHAnsi"/>
          <w:sz w:val="28"/>
          <w:szCs w:val="28"/>
        </w:rPr>
        <w:t>Федеральный реестр сведений о документах об образовании и (или) о квали</w:t>
      </w:r>
      <w:r w:rsidR="00865A9B" w:rsidRPr="00AD7653">
        <w:rPr>
          <w:rFonts w:eastAsiaTheme="minorHAnsi"/>
          <w:sz w:val="28"/>
          <w:szCs w:val="28"/>
        </w:rPr>
        <w:t>фикации, документах об обучении»</w:t>
      </w:r>
      <w:r w:rsidRPr="00AD7653">
        <w:rPr>
          <w:rFonts w:eastAsiaTheme="minorHAnsi"/>
          <w:sz w:val="28"/>
          <w:szCs w:val="28"/>
        </w:rPr>
        <w:t xml:space="preserve"> (д</w:t>
      </w:r>
      <w:r w:rsidR="002C45DE" w:rsidRPr="00AD7653">
        <w:rPr>
          <w:rFonts w:eastAsiaTheme="minorHAnsi"/>
          <w:sz w:val="28"/>
          <w:szCs w:val="28"/>
        </w:rPr>
        <w:t xml:space="preserve">алее </w:t>
      </w:r>
      <w:r w:rsidR="00AD7653">
        <w:rPr>
          <w:rFonts w:eastAsiaTheme="minorHAnsi"/>
          <w:sz w:val="28"/>
          <w:szCs w:val="28"/>
        </w:rPr>
        <w:t>–</w:t>
      </w:r>
      <w:r w:rsidR="002C45DE" w:rsidRPr="00AD7653">
        <w:rPr>
          <w:rFonts w:eastAsiaTheme="minorHAnsi"/>
          <w:sz w:val="28"/>
          <w:szCs w:val="28"/>
        </w:rPr>
        <w:t xml:space="preserve"> ФРДО). Университет</w:t>
      </w:r>
      <w:r w:rsidRPr="00AD7653">
        <w:rPr>
          <w:rFonts w:eastAsiaTheme="minorHAnsi"/>
          <w:sz w:val="28"/>
          <w:szCs w:val="28"/>
        </w:rPr>
        <w:t xml:space="preserve"> устанавливает необходимость представления поступающим оригинала или копии (электронного образа) документа об образовании (в дополнение к подтверждению информации об указанном документе сведениями, имеющимися в ФРДО);</w:t>
      </w:r>
    </w:p>
    <w:p w14:paraId="541FAB19" w14:textId="732C6141" w:rsidR="00416F53" w:rsidRPr="002C45DE" w:rsidRDefault="00416F53" w:rsidP="002C45DE">
      <w:pPr>
        <w:autoSpaceDE w:val="0"/>
        <w:autoSpaceDN w:val="0"/>
        <w:adjustRightInd w:val="0"/>
        <w:ind w:firstLine="709"/>
        <w:rPr>
          <w:rFonts w:eastAsiaTheme="minorHAnsi"/>
          <w:sz w:val="28"/>
          <w:szCs w:val="28"/>
        </w:rPr>
      </w:pPr>
      <w:r w:rsidRPr="00AD7653">
        <w:rPr>
          <w:rFonts w:eastAsiaTheme="minorHAnsi"/>
          <w:sz w:val="28"/>
          <w:szCs w:val="28"/>
        </w:rPr>
        <w:t>в случае если информация о документе, удостоверяющем личность, гражданство поступающего, документе, подтверждающем регистрацию поступающего в системе индивидуального (персонифицированного) учета, документе об образовании поступающего не подтверждена сведениями, имеющимися на ЕПГУ или в иных государственных информационных системах (в том числе в ФРДО), поступающий представляет документ в виде электронного образа посредством ЕПГУ, электронной информационной системы образовательной организации или представля</w:t>
      </w:r>
      <w:r w:rsidR="002C45DE" w:rsidRPr="00AD7653">
        <w:rPr>
          <w:rFonts w:eastAsiaTheme="minorHAnsi"/>
          <w:sz w:val="28"/>
          <w:szCs w:val="28"/>
        </w:rPr>
        <w:t>ет в Университет</w:t>
      </w:r>
      <w:r w:rsidRPr="00AD7653">
        <w:rPr>
          <w:rFonts w:eastAsiaTheme="minorHAnsi"/>
          <w:sz w:val="28"/>
          <w:szCs w:val="28"/>
        </w:rPr>
        <w:t xml:space="preserve"> в виде оригинала или копии.</w:t>
      </w:r>
    </w:p>
    <w:p w14:paraId="336E3889" w14:textId="77777777" w:rsidR="00DD667D" w:rsidRPr="00AD7653" w:rsidRDefault="00656DCE" w:rsidP="00DD667D">
      <w:pPr>
        <w:pStyle w:val="a3"/>
        <w:numPr>
          <w:ilvl w:val="0"/>
          <w:numId w:val="43"/>
        </w:numPr>
        <w:autoSpaceDE w:val="0"/>
        <w:autoSpaceDN w:val="0"/>
        <w:adjustRightInd w:val="0"/>
        <w:ind w:left="0" w:firstLine="709"/>
        <w:jc w:val="both"/>
        <w:rPr>
          <w:rFonts w:eastAsiaTheme="minorHAnsi"/>
          <w:bCs/>
          <w:sz w:val="28"/>
          <w:szCs w:val="28"/>
        </w:rPr>
      </w:pPr>
      <w:r w:rsidRPr="00AD7653">
        <w:rPr>
          <w:rFonts w:eastAsiaTheme="minorHAnsi"/>
          <w:bCs/>
          <w:sz w:val="28"/>
          <w:szCs w:val="28"/>
        </w:rPr>
        <w:t>Документы для приема, выполненные на иностранном языке, представляются с переводом на русский яз</w:t>
      </w:r>
      <w:r w:rsidR="001B17E3" w:rsidRPr="00AD7653">
        <w:rPr>
          <w:rFonts w:eastAsiaTheme="minorHAnsi"/>
          <w:bCs/>
          <w:sz w:val="28"/>
          <w:szCs w:val="28"/>
        </w:rPr>
        <w:t xml:space="preserve">ык, заверенным нотариально </w:t>
      </w:r>
      <w:r w:rsidRPr="00AD7653">
        <w:rPr>
          <w:rFonts w:eastAsiaTheme="minorHAnsi"/>
          <w:bCs/>
          <w:sz w:val="28"/>
          <w:szCs w:val="28"/>
        </w:rPr>
        <w:t>(в том числе ко</w:t>
      </w:r>
      <w:r w:rsidR="001B17E3" w:rsidRPr="00AD7653">
        <w:rPr>
          <w:rFonts w:eastAsiaTheme="minorHAnsi"/>
          <w:bCs/>
          <w:sz w:val="28"/>
          <w:szCs w:val="28"/>
        </w:rPr>
        <w:t>нсульским должностным лицом</w:t>
      </w:r>
      <w:r w:rsidRPr="00AD7653">
        <w:rPr>
          <w:rFonts w:eastAsiaTheme="minorHAnsi"/>
          <w:bCs/>
          <w:sz w:val="28"/>
          <w:szCs w:val="28"/>
        </w:rPr>
        <w:t>), или иным способом, установлен</w:t>
      </w:r>
      <w:r w:rsidR="001B17E3" w:rsidRPr="00AD7653">
        <w:rPr>
          <w:rFonts w:eastAsiaTheme="minorHAnsi"/>
          <w:bCs/>
          <w:sz w:val="28"/>
          <w:szCs w:val="28"/>
        </w:rPr>
        <w:t>ным Университетом</w:t>
      </w:r>
      <w:r w:rsidRPr="00AD7653">
        <w:rPr>
          <w:rFonts w:eastAsiaTheme="minorHAnsi"/>
          <w:bCs/>
          <w:sz w:val="28"/>
          <w:szCs w:val="28"/>
        </w:rPr>
        <w:t xml:space="preserve">, если иное не предусмотрено международным договором Российской </w:t>
      </w:r>
      <w:r w:rsidR="00DD667D" w:rsidRPr="00AD7653">
        <w:rPr>
          <w:rFonts w:eastAsiaTheme="minorHAnsi"/>
          <w:bCs/>
          <w:sz w:val="28"/>
          <w:szCs w:val="28"/>
        </w:rPr>
        <w:t>Федерации.</w:t>
      </w:r>
    </w:p>
    <w:p w14:paraId="2C4681E2" w14:textId="6176777C" w:rsidR="001B17E3" w:rsidRPr="00AD7653" w:rsidRDefault="00DD667D" w:rsidP="00DD667D">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w:t>
      </w:r>
      <w:r w:rsidR="001B17E3" w:rsidRPr="00AD7653">
        <w:rPr>
          <w:rFonts w:eastAsiaTheme="minorHAnsi"/>
          <w:sz w:val="28"/>
          <w:szCs w:val="28"/>
        </w:rPr>
        <w:t>Документы для приема,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p>
    <w:p w14:paraId="0440D892" w14:textId="77777777" w:rsidR="00C13F04" w:rsidRPr="00AD7653" w:rsidRDefault="00DD667D" w:rsidP="00C13F04">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В заявлении о приеме подписью поступающего заверяются следующие факты (при подаче заявления о приеме в электронной форме посредством электронной информационной системы образовательной организации или посредством ЕПГУ подтверждение указанных фактов осуществляется посредством внесения в заявление о приеме соответствующей отметки):</w:t>
      </w:r>
    </w:p>
    <w:p w14:paraId="13F0FDEB" w14:textId="77777777" w:rsidR="00C13F04" w:rsidRDefault="00DD667D" w:rsidP="00C13F04">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ознакомление поступающего с информацией о необходимости указания в заявлении о приеме достоверных сведений и представления подлинных документов для приема;</w:t>
      </w:r>
    </w:p>
    <w:p w14:paraId="029C6D7D" w14:textId="77777777" w:rsidR="00CB14E7" w:rsidRPr="00AD7653" w:rsidRDefault="00DD667D" w:rsidP="00CB14E7">
      <w:pPr>
        <w:pStyle w:val="a3"/>
        <w:autoSpaceDE w:val="0"/>
        <w:autoSpaceDN w:val="0"/>
        <w:adjustRightInd w:val="0"/>
        <w:ind w:left="0" w:firstLine="709"/>
        <w:jc w:val="both"/>
        <w:rPr>
          <w:rFonts w:eastAsiaTheme="minorHAnsi"/>
          <w:sz w:val="28"/>
          <w:szCs w:val="28"/>
        </w:rPr>
      </w:pPr>
      <w:r w:rsidRPr="00C13F04">
        <w:rPr>
          <w:rFonts w:eastAsiaTheme="minorHAnsi"/>
          <w:sz w:val="28"/>
          <w:szCs w:val="28"/>
        </w:rPr>
        <w:t>ознакомление поступающего с правилами приема на обучение, изданн</w:t>
      </w:r>
      <w:r w:rsidR="00766BBB">
        <w:rPr>
          <w:rFonts w:eastAsiaTheme="minorHAnsi"/>
          <w:sz w:val="28"/>
          <w:szCs w:val="28"/>
        </w:rPr>
        <w:t>ыми Университетом</w:t>
      </w:r>
      <w:r w:rsidRPr="00C13F04">
        <w:rPr>
          <w:rFonts w:eastAsiaTheme="minorHAnsi"/>
          <w:sz w:val="28"/>
          <w:szCs w:val="28"/>
        </w:rPr>
        <w:t>, а так</w:t>
      </w:r>
      <w:r w:rsidR="00766BBB">
        <w:rPr>
          <w:rFonts w:eastAsiaTheme="minorHAnsi"/>
          <w:sz w:val="28"/>
          <w:szCs w:val="28"/>
        </w:rPr>
        <w:t>ж</w:t>
      </w:r>
      <w:r w:rsidR="00766BBB" w:rsidRPr="00AD7653">
        <w:rPr>
          <w:rFonts w:eastAsiaTheme="minorHAnsi"/>
          <w:sz w:val="28"/>
          <w:szCs w:val="28"/>
        </w:rPr>
        <w:t xml:space="preserve">е с уставом Университета, со сведениями о </w:t>
      </w:r>
      <w:r w:rsidR="00766BBB" w:rsidRPr="00AD7653">
        <w:rPr>
          <w:rFonts w:eastAsiaTheme="minorHAnsi"/>
          <w:sz w:val="28"/>
          <w:szCs w:val="28"/>
        </w:rPr>
        <w:lastRenderedPageBreak/>
        <w:t>дате предоставления и регистрационном номере лицензии на осуществление образовательной деятельности,</w:t>
      </w:r>
      <w:r w:rsidR="00766BBB" w:rsidRPr="00AD7653">
        <w:rPr>
          <w:rFonts w:eastAsiaTheme="minorHAnsi"/>
        </w:rPr>
        <w:t xml:space="preserve"> </w:t>
      </w:r>
      <w:r w:rsidR="00766BBB" w:rsidRPr="00AD7653">
        <w:rPr>
          <w:rFonts w:eastAsiaTheme="minorHAnsi"/>
          <w:sz w:val="28"/>
          <w:szCs w:val="28"/>
        </w:rPr>
        <w:t>сведениями о дате предоставления и регистрационном номере государственной аккредита</w:t>
      </w:r>
      <w:r w:rsidR="00CB14E7" w:rsidRPr="00AD7653">
        <w:rPr>
          <w:rFonts w:eastAsiaTheme="minorHAnsi"/>
          <w:sz w:val="28"/>
          <w:szCs w:val="28"/>
        </w:rPr>
        <w:t>ции Университета</w:t>
      </w:r>
      <w:r w:rsidR="00766BBB" w:rsidRPr="00AD7653">
        <w:rPr>
          <w:rFonts w:eastAsiaTheme="minorHAnsi"/>
          <w:sz w:val="28"/>
          <w:szCs w:val="28"/>
        </w:rPr>
        <w:t xml:space="preserve">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w:t>
      </w:r>
      <w:r w:rsidR="00CB14E7" w:rsidRPr="00AD7653">
        <w:rPr>
          <w:rFonts w:eastAsiaTheme="minorHAnsi"/>
          <w:sz w:val="28"/>
          <w:szCs w:val="28"/>
        </w:rPr>
        <w:t>права и обязанности обучающихся</w:t>
      </w:r>
      <w:r w:rsidRPr="00AD7653">
        <w:rPr>
          <w:rFonts w:eastAsiaTheme="minorHAnsi"/>
          <w:sz w:val="28"/>
          <w:szCs w:val="28"/>
        </w:rPr>
        <w:t>;</w:t>
      </w:r>
    </w:p>
    <w:p w14:paraId="0EC2C881" w14:textId="30CED2AC" w:rsidR="00DD667D" w:rsidRPr="00DD667D" w:rsidRDefault="00DD667D" w:rsidP="00AD7653">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 xml:space="preserve">при поступлении на обучение на места в рамках контрольных цифр приема </w:t>
      </w:r>
      <w:r w:rsidR="00AD7653">
        <w:rPr>
          <w:rFonts w:eastAsiaTheme="minorHAnsi"/>
          <w:sz w:val="28"/>
          <w:szCs w:val="28"/>
        </w:rPr>
        <w:t>–</w:t>
      </w:r>
      <w:r w:rsidRPr="00AD7653">
        <w:rPr>
          <w:rFonts w:eastAsiaTheme="minorHAnsi"/>
          <w:sz w:val="28"/>
          <w:szCs w:val="28"/>
        </w:rPr>
        <w:t xml:space="preserve"> получение соответствующего высшего образования впервые (отсутствие у поступающего диплома об окончании ассистентуры-стажировки),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14:paraId="5A463EEC" w14:textId="50455B03" w:rsidR="00FA1F7E" w:rsidRPr="00AD7653" w:rsidRDefault="00FA1F7E" w:rsidP="00FA1F7E">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AD7653">
        <w:rPr>
          <w:rFonts w:eastAsiaTheme="minorHAnsi"/>
          <w:sz w:val="28"/>
          <w:szCs w:val="28"/>
        </w:rPr>
        <w:t>При подаче поступающим в Университет заявления о приеме и документов для приема Университет не вправе требовать от поступающего представления оригиналов документов государственного образца об образовании поступающего, иных документов, не пр</w:t>
      </w:r>
      <w:r w:rsidR="00EF2CCF" w:rsidRPr="00AD7653">
        <w:rPr>
          <w:rFonts w:eastAsiaTheme="minorHAnsi"/>
          <w:sz w:val="28"/>
          <w:szCs w:val="28"/>
        </w:rPr>
        <w:t>едусмотренных настоящими Правилами</w:t>
      </w:r>
      <w:r w:rsidRPr="00AD7653">
        <w:rPr>
          <w:rFonts w:eastAsiaTheme="minorHAnsi"/>
          <w:sz w:val="28"/>
          <w:szCs w:val="28"/>
        </w:rPr>
        <w:t>.</w:t>
      </w:r>
    </w:p>
    <w:p w14:paraId="64FB7274" w14:textId="7EF2C0A9" w:rsidR="00EF2CCF" w:rsidRPr="00AD7653" w:rsidRDefault="00EF2CCF" w:rsidP="00EF2CCF">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Университетом формируется личное дело поступающего в электронной и (или) бумажной форме на основании информации и (или) документов, получен</w:t>
      </w:r>
      <w:r w:rsidR="00287E7A" w:rsidRPr="00AD7653">
        <w:rPr>
          <w:rFonts w:eastAsiaTheme="minorHAnsi"/>
          <w:sz w:val="28"/>
          <w:szCs w:val="28"/>
        </w:rPr>
        <w:t>ных Университетом</w:t>
      </w:r>
      <w:r w:rsidRPr="00AD7653">
        <w:rPr>
          <w:rFonts w:eastAsiaTheme="minorHAnsi"/>
          <w:sz w:val="28"/>
          <w:szCs w:val="28"/>
        </w:rPr>
        <w:t xml:space="preserve"> с использованием ЕПГУ и (или) представленных поступающим способами, предусмотренными настоящим</w:t>
      </w:r>
      <w:r w:rsidR="00287E7A" w:rsidRPr="00AD7653">
        <w:rPr>
          <w:rFonts w:eastAsiaTheme="minorHAnsi"/>
          <w:sz w:val="28"/>
          <w:szCs w:val="28"/>
        </w:rPr>
        <w:t>и Правилами</w:t>
      </w:r>
      <w:r w:rsidRPr="00AD7653">
        <w:rPr>
          <w:rFonts w:eastAsiaTheme="minorHAnsi"/>
          <w:sz w:val="28"/>
          <w:szCs w:val="28"/>
        </w:rPr>
        <w:t>.</w:t>
      </w:r>
    </w:p>
    <w:p w14:paraId="5CA2E915" w14:textId="3BB3681A" w:rsidR="00287E7A" w:rsidRPr="00AD7653" w:rsidRDefault="00287E7A" w:rsidP="00287E7A">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В случае представления поступающ</w:t>
      </w:r>
      <w:r w:rsidR="009E1192" w:rsidRPr="00AD7653">
        <w:rPr>
          <w:rFonts w:eastAsiaTheme="minorHAnsi"/>
          <w:sz w:val="28"/>
          <w:szCs w:val="28"/>
        </w:rPr>
        <w:t>им в Университет</w:t>
      </w:r>
      <w:r w:rsidRPr="00AD7653">
        <w:rPr>
          <w:rFonts w:eastAsiaTheme="minorHAnsi"/>
          <w:sz w:val="28"/>
          <w:szCs w:val="28"/>
        </w:rPr>
        <w:t xml:space="preserve"> заявления о приеме, содержащего не все сведения, предусмотренные </w:t>
      </w:r>
      <w:r w:rsidR="009E1192" w:rsidRPr="00AD7653">
        <w:rPr>
          <w:rFonts w:eastAsiaTheme="minorHAnsi"/>
          <w:sz w:val="28"/>
          <w:szCs w:val="28"/>
        </w:rPr>
        <w:t>пунктом 26 настоящих Правил</w:t>
      </w:r>
      <w:r w:rsidRPr="00AD7653">
        <w:rPr>
          <w:rFonts w:eastAsiaTheme="minorHAnsi"/>
          <w:sz w:val="28"/>
          <w:szCs w:val="28"/>
        </w:rPr>
        <w:t>, а также в случае представления неполного комплекта документов для приема и (или) несоответствия документов для приема требованиям, установленным настоящим</w:t>
      </w:r>
      <w:r w:rsidR="009E1192" w:rsidRPr="00AD7653">
        <w:rPr>
          <w:rFonts w:eastAsiaTheme="minorHAnsi"/>
          <w:sz w:val="28"/>
          <w:szCs w:val="28"/>
        </w:rPr>
        <w:t>и Правилами, Университет</w:t>
      </w:r>
      <w:r w:rsidRPr="00AD7653">
        <w:rPr>
          <w:rFonts w:eastAsiaTheme="minorHAnsi"/>
          <w:sz w:val="28"/>
          <w:szCs w:val="28"/>
        </w:rPr>
        <w:t xml:space="preserve"> возвращает заявление о приеме и документы для приема поступающему.</w:t>
      </w:r>
    </w:p>
    <w:p w14:paraId="65AF7FDA" w14:textId="37286101" w:rsidR="002909A2" w:rsidRPr="00AD7653" w:rsidRDefault="002909A2" w:rsidP="002909A2">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Поступающему при представлении документов для приема выдается расписка о приеме документов для приема.</w:t>
      </w:r>
    </w:p>
    <w:p w14:paraId="1CFCADA4" w14:textId="77777777" w:rsidR="00D139E9" w:rsidRPr="00AD7653" w:rsidRDefault="00D139E9" w:rsidP="00DC0C5C">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 Указанные изменения вносятся не позднее чем за один день до публикации конкурсных списков.</w:t>
      </w:r>
    </w:p>
    <w:p w14:paraId="249E2C4E" w14:textId="6455DC25" w:rsidR="00D139E9" w:rsidRPr="00D139E9" w:rsidRDefault="00D139E9" w:rsidP="00AD7653">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 xml:space="preserve">Поступающий имеет право на любом этапе приема на обучение отозвать заявление о приеме и документы для приема (далее также </w:t>
      </w:r>
      <w:r w:rsidR="00AD7653">
        <w:rPr>
          <w:rFonts w:eastAsiaTheme="minorHAnsi"/>
          <w:sz w:val="28"/>
          <w:szCs w:val="28"/>
        </w:rPr>
        <w:t>–</w:t>
      </w:r>
      <w:r w:rsidRPr="00AD7653">
        <w:rPr>
          <w:rFonts w:eastAsiaTheme="minorHAnsi"/>
          <w:sz w:val="28"/>
          <w:szCs w:val="28"/>
        </w:rPr>
        <w:t xml:space="preserve"> отзываемые документы), подав заявление </w:t>
      </w:r>
      <w:r w:rsidR="00BB5F3B" w:rsidRPr="00AD7653">
        <w:rPr>
          <w:rFonts w:eastAsiaTheme="minorHAnsi"/>
          <w:sz w:val="28"/>
          <w:szCs w:val="28"/>
        </w:rPr>
        <w:t>об их отзыве на имя ректора Университета</w:t>
      </w:r>
      <w:r w:rsidRPr="00AD7653">
        <w:rPr>
          <w:rFonts w:eastAsiaTheme="minorHAnsi"/>
          <w:sz w:val="28"/>
          <w:szCs w:val="28"/>
        </w:rPr>
        <w:t xml:space="preserve"> (далее </w:t>
      </w:r>
      <w:r w:rsidR="00AD7653">
        <w:rPr>
          <w:rFonts w:eastAsiaTheme="minorHAnsi"/>
          <w:sz w:val="28"/>
          <w:szCs w:val="28"/>
        </w:rPr>
        <w:t>–</w:t>
      </w:r>
      <w:r w:rsidRPr="00AD7653">
        <w:rPr>
          <w:rFonts w:eastAsiaTheme="minorHAnsi"/>
          <w:sz w:val="28"/>
          <w:szCs w:val="28"/>
        </w:rPr>
        <w:t xml:space="preserve"> заявление об отзыве документов). В этом случае отзываемые документы возвращаю</w:t>
      </w:r>
      <w:r w:rsidR="00BB5F3B" w:rsidRPr="00AD7653">
        <w:rPr>
          <w:rFonts w:eastAsiaTheme="minorHAnsi"/>
          <w:sz w:val="28"/>
          <w:szCs w:val="28"/>
        </w:rPr>
        <w:t>тся Университетом</w:t>
      </w:r>
      <w:r w:rsidRPr="00AD7653">
        <w:rPr>
          <w:rFonts w:eastAsiaTheme="minorHAnsi"/>
          <w:sz w:val="28"/>
          <w:szCs w:val="28"/>
        </w:rPr>
        <w:t xml:space="preserve"> одним из следующих способов:</w:t>
      </w:r>
    </w:p>
    <w:p w14:paraId="3EE415D8" w14:textId="77777777" w:rsidR="00B668D7" w:rsidRPr="00AD7653" w:rsidRDefault="00D139E9" w:rsidP="00B668D7">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если в заявлении об отзыве документов указана необходимость передачи отзываемых документов доверенному лицу, отзываемые документы передаются доверенному лицу. Отзываемые документы должны возвращат</w:t>
      </w:r>
      <w:r w:rsidR="00BB5F3B" w:rsidRPr="00AD7653">
        <w:rPr>
          <w:rFonts w:eastAsiaTheme="minorHAnsi"/>
          <w:sz w:val="28"/>
          <w:szCs w:val="28"/>
        </w:rPr>
        <w:t xml:space="preserve">ься </w:t>
      </w:r>
      <w:r w:rsidR="00BB5F3B" w:rsidRPr="00AD7653">
        <w:rPr>
          <w:rFonts w:eastAsiaTheme="minorHAnsi"/>
          <w:sz w:val="28"/>
          <w:szCs w:val="28"/>
        </w:rPr>
        <w:lastRenderedPageBreak/>
        <w:t>Университетом</w:t>
      </w:r>
      <w:r w:rsidRPr="00AD7653">
        <w:rPr>
          <w:rFonts w:eastAsiaTheme="minorHAnsi"/>
          <w:sz w:val="28"/>
          <w:szCs w:val="28"/>
        </w:rPr>
        <w:t xml:space="preserve"> не позднее следующего рабочего дня после подачи заявления об отзыве документов;</w:t>
      </w:r>
    </w:p>
    <w:p w14:paraId="7210AEFD" w14:textId="7A94F0BA" w:rsidR="00D139E9" w:rsidRPr="00AD7653" w:rsidRDefault="00D139E9" w:rsidP="00B668D7">
      <w:pPr>
        <w:pStyle w:val="a3"/>
        <w:autoSpaceDE w:val="0"/>
        <w:autoSpaceDN w:val="0"/>
        <w:adjustRightInd w:val="0"/>
        <w:ind w:left="0" w:firstLine="709"/>
        <w:jc w:val="both"/>
        <w:rPr>
          <w:rFonts w:eastAsiaTheme="minorHAnsi"/>
          <w:sz w:val="28"/>
          <w:szCs w:val="28"/>
        </w:rPr>
      </w:pPr>
      <w:r w:rsidRPr="00AD7653">
        <w:rPr>
          <w:rFonts w:eastAsiaTheme="minorHAnsi"/>
          <w:sz w:val="28"/>
          <w:szCs w:val="28"/>
        </w:rPr>
        <w:t>если в заявлении об отзыве документов указана необходимость возврата отзываемых документов через операторов почтовой связи, возврат отзываемых документов осуществляется через операторов почтовой связи.</w:t>
      </w:r>
    </w:p>
    <w:p w14:paraId="3F81FE3C" w14:textId="788E7EF3" w:rsidR="00B668D7" w:rsidRPr="00AD7653" w:rsidRDefault="00B668D7" w:rsidP="00AD7653">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Заявления о приеме и документы для приема рассматривает приемная комиссия.</w:t>
      </w:r>
    </w:p>
    <w:p w14:paraId="5028216A" w14:textId="77777777" w:rsidR="00462ED7" w:rsidRPr="001B17E3" w:rsidRDefault="00462ED7" w:rsidP="00B668D7">
      <w:pPr>
        <w:ind w:left="709" w:firstLine="0"/>
        <w:rPr>
          <w:sz w:val="28"/>
          <w:szCs w:val="28"/>
          <w:highlight w:val="green"/>
        </w:rPr>
      </w:pPr>
    </w:p>
    <w:p w14:paraId="5F39DF7E" w14:textId="20AB692B" w:rsidR="003D2EB7" w:rsidRPr="00C56BE5" w:rsidRDefault="003D2EB7" w:rsidP="007D0BF1">
      <w:pPr>
        <w:pStyle w:val="2"/>
        <w:ind w:firstLine="695"/>
        <w:rPr>
          <w:color w:val="auto"/>
          <w:kern w:val="30"/>
        </w:rPr>
      </w:pPr>
      <w:r w:rsidRPr="00C56BE5">
        <w:rPr>
          <w:color w:val="auto"/>
          <w:kern w:val="30"/>
          <w:lang w:val="en-US"/>
        </w:rPr>
        <w:t>IV</w:t>
      </w:r>
      <w:r w:rsidRPr="00C56BE5">
        <w:rPr>
          <w:color w:val="auto"/>
          <w:kern w:val="30"/>
        </w:rPr>
        <w:t>. Вступительные испытания</w:t>
      </w:r>
    </w:p>
    <w:p w14:paraId="4A3FC86E" w14:textId="5A89BF4C" w:rsidR="003D2EB7" w:rsidRPr="00AD7653" w:rsidRDefault="003D2EB7" w:rsidP="002909A2">
      <w:pPr>
        <w:numPr>
          <w:ilvl w:val="0"/>
          <w:numId w:val="43"/>
        </w:numPr>
        <w:ind w:left="0" w:firstLine="709"/>
        <w:rPr>
          <w:sz w:val="28"/>
          <w:szCs w:val="28"/>
        </w:rPr>
      </w:pPr>
      <w:r w:rsidRPr="00C56BE5">
        <w:rPr>
          <w:sz w:val="28"/>
          <w:szCs w:val="28"/>
        </w:rPr>
        <w:t xml:space="preserve">В РГПУ им. А. И. Герцена установлены следующие сроки проведения вступительных испытаний при поступлении </w:t>
      </w:r>
      <w:r w:rsidR="0017499B" w:rsidRPr="00AD7653">
        <w:rPr>
          <w:sz w:val="28"/>
          <w:szCs w:val="28"/>
        </w:rPr>
        <w:t xml:space="preserve">на обучение </w:t>
      </w:r>
      <w:r w:rsidR="0003405F" w:rsidRPr="00AD7653">
        <w:rPr>
          <w:sz w:val="28"/>
          <w:szCs w:val="28"/>
        </w:rPr>
        <w:t>по программам</w:t>
      </w:r>
      <w:r w:rsidRPr="00AD7653">
        <w:rPr>
          <w:sz w:val="28"/>
          <w:szCs w:val="28"/>
        </w:rPr>
        <w:t xml:space="preserve"> а</w:t>
      </w:r>
      <w:r w:rsidR="000D1272" w:rsidRPr="00AD7653">
        <w:rPr>
          <w:sz w:val="28"/>
          <w:szCs w:val="28"/>
        </w:rPr>
        <w:t>ссистентуры-стажировки</w:t>
      </w:r>
      <w:r w:rsidRPr="00AD7653">
        <w:rPr>
          <w:sz w:val="28"/>
          <w:szCs w:val="28"/>
        </w:rPr>
        <w:t xml:space="preserve"> </w:t>
      </w:r>
      <w:r w:rsidRPr="00AD7653">
        <w:rPr>
          <w:b/>
          <w:sz w:val="28"/>
          <w:szCs w:val="28"/>
        </w:rPr>
        <w:t xml:space="preserve">с </w:t>
      </w:r>
      <w:r w:rsidR="00C53039" w:rsidRPr="00AD7653">
        <w:rPr>
          <w:b/>
          <w:sz w:val="28"/>
          <w:szCs w:val="28"/>
        </w:rPr>
        <w:t>31 августа</w:t>
      </w:r>
      <w:r w:rsidR="00AD7653" w:rsidRPr="00AD7653">
        <w:rPr>
          <w:b/>
          <w:sz w:val="28"/>
          <w:szCs w:val="28"/>
        </w:rPr>
        <w:t xml:space="preserve"> 2026 года</w:t>
      </w:r>
      <w:r w:rsidR="00C53039" w:rsidRPr="00AD7653">
        <w:rPr>
          <w:b/>
          <w:sz w:val="28"/>
          <w:szCs w:val="28"/>
        </w:rPr>
        <w:t xml:space="preserve"> </w:t>
      </w:r>
      <w:r w:rsidRPr="00AD7653">
        <w:rPr>
          <w:b/>
          <w:sz w:val="28"/>
          <w:szCs w:val="28"/>
        </w:rPr>
        <w:t xml:space="preserve">по </w:t>
      </w:r>
      <w:r w:rsidR="000D1272" w:rsidRPr="00AD7653">
        <w:rPr>
          <w:b/>
          <w:sz w:val="28"/>
          <w:szCs w:val="28"/>
        </w:rPr>
        <w:t>1</w:t>
      </w:r>
      <w:r w:rsidR="00C53039" w:rsidRPr="00AD7653">
        <w:rPr>
          <w:b/>
          <w:sz w:val="28"/>
          <w:szCs w:val="28"/>
        </w:rPr>
        <w:t>1</w:t>
      </w:r>
      <w:r w:rsidR="000D1272" w:rsidRPr="00AD7653">
        <w:rPr>
          <w:b/>
          <w:sz w:val="28"/>
          <w:szCs w:val="28"/>
        </w:rPr>
        <w:t xml:space="preserve"> </w:t>
      </w:r>
      <w:r w:rsidRPr="00AD7653">
        <w:rPr>
          <w:b/>
          <w:sz w:val="28"/>
          <w:szCs w:val="28"/>
        </w:rPr>
        <w:t>сентября 202</w:t>
      </w:r>
      <w:r w:rsidR="00C53039" w:rsidRPr="00AD7653">
        <w:rPr>
          <w:b/>
          <w:sz w:val="28"/>
          <w:szCs w:val="28"/>
        </w:rPr>
        <w:t>6</w:t>
      </w:r>
      <w:r w:rsidRPr="00AD7653">
        <w:rPr>
          <w:b/>
          <w:sz w:val="28"/>
          <w:szCs w:val="28"/>
        </w:rPr>
        <w:t xml:space="preserve"> г</w:t>
      </w:r>
      <w:r w:rsidR="0047313C" w:rsidRPr="00AD7653">
        <w:rPr>
          <w:b/>
          <w:sz w:val="28"/>
          <w:szCs w:val="28"/>
        </w:rPr>
        <w:t>ода.</w:t>
      </w:r>
    </w:p>
    <w:p w14:paraId="4EBAEA62" w14:textId="28037CED" w:rsidR="00DA6F7B" w:rsidRPr="00AD7653" w:rsidRDefault="0047313C" w:rsidP="00445ADB">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Для поступающих на места в пределах контрольных цифр приема, в том числе на места в пределах целевой квоты, а также на платные места на творческо-исполнительскую специальность ассистентуры-стажировки устанавлив</w:t>
      </w:r>
      <w:r w:rsidR="00DA6F7B" w:rsidRPr="00AD7653">
        <w:rPr>
          <w:rFonts w:eastAsiaTheme="minorHAnsi"/>
          <w:sz w:val="28"/>
          <w:szCs w:val="28"/>
        </w:rPr>
        <w:t xml:space="preserve">аются одинаковые вступительные испытания. </w:t>
      </w:r>
    </w:p>
    <w:p w14:paraId="69147C9B" w14:textId="6DC6F0FD" w:rsidR="00DA6F7B" w:rsidRPr="000C2100" w:rsidRDefault="00445ADB" w:rsidP="00445ADB">
      <w:pPr>
        <w:pStyle w:val="a3"/>
        <w:numPr>
          <w:ilvl w:val="0"/>
          <w:numId w:val="43"/>
        </w:numPr>
        <w:autoSpaceDE w:val="0"/>
        <w:autoSpaceDN w:val="0"/>
        <w:adjustRightInd w:val="0"/>
        <w:ind w:left="0" w:firstLine="709"/>
        <w:jc w:val="both"/>
        <w:rPr>
          <w:rFonts w:eastAsiaTheme="minorHAnsi"/>
          <w:sz w:val="28"/>
          <w:szCs w:val="28"/>
        </w:rPr>
      </w:pPr>
      <w:r w:rsidRPr="000C2100">
        <w:rPr>
          <w:rFonts w:eastAsiaTheme="minorHAnsi"/>
          <w:sz w:val="28"/>
          <w:szCs w:val="28"/>
        </w:rPr>
        <w:t xml:space="preserve"> </w:t>
      </w:r>
      <w:r w:rsidR="00DA6F7B" w:rsidRPr="000C2100">
        <w:rPr>
          <w:rFonts w:eastAsiaTheme="minorHAnsi"/>
          <w:sz w:val="28"/>
          <w:szCs w:val="28"/>
        </w:rPr>
        <w:t>Расписание вступительных испытаний утверждается председателем приемной комиссии или его заместителем и доводится до сведения поступающих посредством размещения указанного расписания на официальном сайте</w:t>
      </w:r>
      <w:r w:rsidRPr="000C2100">
        <w:rPr>
          <w:rFonts w:eastAsiaTheme="minorHAnsi"/>
          <w:sz w:val="28"/>
          <w:szCs w:val="28"/>
        </w:rPr>
        <w:t xml:space="preserve"> Университета</w:t>
      </w:r>
      <w:r w:rsidR="00DA6F7B" w:rsidRPr="000C2100">
        <w:rPr>
          <w:rFonts w:eastAsiaTheme="minorHAnsi"/>
          <w:sz w:val="28"/>
          <w:szCs w:val="28"/>
        </w:rPr>
        <w:t xml:space="preserve"> не позднее семи календарных дней до дня проведения первого вступительного испытания.</w:t>
      </w:r>
    </w:p>
    <w:p w14:paraId="1838C799" w14:textId="77777777" w:rsidR="0015453F" w:rsidRDefault="00445ADB" w:rsidP="0015453F">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Университет</w:t>
      </w:r>
      <w:r w:rsidR="00DA6F7B">
        <w:rPr>
          <w:rFonts w:eastAsiaTheme="minorHAnsi"/>
          <w:color w:val="auto"/>
          <w:sz w:val="28"/>
          <w:szCs w:val="28"/>
          <w:lang w:eastAsia="en-US"/>
        </w:rPr>
        <w:t xml:space="preserve"> может установить один или несколько резервных дней для сдачи вступительных испытаний лицами, не прошедшими вступительное испытание (испытания) по уважительной причине.</w:t>
      </w:r>
    </w:p>
    <w:p w14:paraId="7A36BBE6" w14:textId="0CAE3B84" w:rsidR="00DA6F7B" w:rsidRDefault="00DA6F7B" w:rsidP="0015453F">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В расписании вступительных испытаний фамилии председателей экзаменационных комиссий и экзаменаторов не указываются.</w:t>
      </w:r>
    </w:p>
    <w:p w14:paraId="0BF8EDC5" w14:textId="4FB7D72C" w:rsidR="003D2EB7" w:rsidRPr="00684F62" w:rsidRDefault="00684F62" w:rsidP="00684F62">
      <w:pPr>
        <w:pStyle w:val="a3"/>
        <w:numPr>
          <w:ilvl w:val="0"/>
          <w:numId w:val="43"/>
        </w:numPr>
        <w:autoSpaceDE w:val="0"/>
        <w:autoSpaceDN w:val="0"/>
        <w:adjustRightInd w:val="0"/>
        <w:ind w:left="0" w:firstLine="709"/>
        <w:jc w:val="both"/>
        <w:rPr>
          <w:sz w:val="28"/>
          <w:szCs w:val="28"/>
        </w:rPr>
      </w:pPr>
      <w:r>
        <w:rPr>
          <w:sz w:val="28"/>
          <w:szCs w:val="28"/>
        </w:rPr>
        <w:t xml:space="preserve"> </w:t>
      </w:r>
      <w:r w:rsidR="003D2EB7" w:rsidRPr="00684F62">
        <w:rPr>
          <w:sz w:val="28"/>
          <w:szCs w:val="28"/>
        </w:rPr>
        <w:t>Поступающие сдают вступительные испытания в следующем порядке (вступительные испытания указаны в порядке</w:t>
      </w:r>
      <w:r w:rsidR="005355D8" w:rsidRPr="00684F62">
        <w:rPr>
          <w:sz w:val="28"/>
          <w:szCs w:val="28"/>
        </w:rPr>
        <w:t xml:space="preserve"> приоритетности, установленной У</w:t>
      </w:r>
      <w:r w:rsidR="003D2EB7" w:rsidRPr="00684F62">
        <w:rPr>
          <w:sz w:val="28"/>
          <w:szCs w:val="28"/>
        </w:rPr>
        <w:t>ниверситетом):</w:t>
      </w:r>
    </w:p>
    <w:p w14:paraId="67C64ED1" w14:textId="77777777" w:rsidR="000D1272" w:rsidRPr="00C56BE5" w:rsidRDefault="000D1272" w:rsidP="00684F62">
      <w:pPr>
        <w:pStyle w:val="a3"/>
        <w:numPr>
          <w:ilvl w:val="0"/>
          <w:numId w:val="35"/>
        </w:numPr>
        <w:ind w:left="0" w:firstLine="695"/>
        <w:jc w:val="both"/>
        <w:rPr>
          <w:sz w:val="28"/>
          <w:szCs w:val="28"/>
        </w:rPr>
      </w:pPr>
      <w:r w:rsidRPr="00C56BE5">
        <w:rPr>
          <w:sz w:val="28"/>
          <w:szCs w:val="28"/>
        </w:rPr>
        <w:t>по специальной дисциплине, соответствующей профилю программы ассистентуры-стажировки по творческо-исполнительской специальности (</w:t>
      </w:r>
      <w:r w:rsidRPr="00C56BE5">
        <w:rPr>
          <w:i/>
          <w:sz w:val="28"/>
          <w:szCs w:val="28"/>
        </w:rPr>
        <w:t>далее – профильное вступительное испытание</w:t>
      </w:r>
      <w:r w:rsidRPr="00C56BE5">
        <w:rPr>
          <w:sz w:val="28"/>
          <w:szCs w:val="28"/>
        </w:rPr>
        <w:t xml:space="preserve">), </w:t>
      </w:r>
    </w:p>
    <w:p w14:paraId="3DCAA73B" w14:textId="77777777" w:rsidR="003D2EB7" w:rsidRPr="00C56BE5" w:rsidRDefault="003D2EB7" w:rsidP="007D0BF1">
      <w:pPr>
        <w:pStyle w:val="a3"/>
        <w:numPr>
          <w:ilvl w:val="0"/>
          <w:numId w:val="35"/>
        </w:numPr>
        <w:ind w:left="0" w:firstLine="695"/>
        <w:jc w:val="both"/>
        <w:rPr>
          <w:sz w:val="28"/>
          <w:szCs w:val="28"/>
        </w:rPr>
      </w:pPr>
      <w:r w:rsidRPr="00C56BE5">
        <w:rPr>
          <w:sz w:val="28"/>
          <w:szCs w:val="28"/>
        </w:rPr>
        <w:t>иностранный язык.</w:t>
      </w:r>
    </w:p>
    <w:p w14:paraId="227E4D37" w14:textId="77777777" w:rsidR="000D1272" w:rsidRPr="00C56BE5" w:rsidRDefault="000D1272" w:rsidP="0017499B">
      <w:pPr>
        <w:numPr>
          <w:ilvl w:val="0"/>
          <w:numId w:val="43"/>
        </w:numPr>
        <w:ind w:left="0" w:firstLine="709"/>
        <w:rPr>
          <w:sz w:val="28"/>
          <w:szCs w:val="28"/>
        </w:rPr>
      </w:pPr>
      <w:r w:rsidRPr="00C56BE5">
        <w:rPr>
          <w:sz w:val="28"/>
          <w:szCs w:val="28"/>
        </w:rPr>
        <w:t>Профильное вступительное испытание предшествует вступительному испытанию по иностранному языку и проводится в два этапа: исполнение (представление) творческой программы (проекта) и собеседование (коллоквиум).</w:t>
      </w:r>
      <w:r w:rsidR="008E12D7">
        <w:rPr>
          <w:sz w:val="28"/>
          <w:szCs w:val="28"/>
        </w:rPr>
        <w:t xml:space="preserve"> </w:t>
      </w:r>
      <w:r w:rsidR="006121AA">
        <w:rPr>
          <w:sz w:val="28"/>
          <w:szCs w:val="28"/>
        </w:rPr>
        <w:t>Итоговая оценка по профильному вступительному испытанию выставляется по результатам двух этапов.</w:t>
      </w:r>
    </w:p>
    <w:p w14:paraId="6264F518" w14:textId="77777777" w:rsidR="003D2EB7" w:rsidRPr="00C56BE5" w:rsidRDefault="003D2EB7" w:rsidP="0017499B">
      <w:pPr>
        <w:numPr>
          <w:ilvl w:val="0"/>
          <w:numId w:val="43"/>
        </w:numPr>
        <w:ind w:left="0" w:firstLine="709"/>
        <w:rPr>
          <w:sz w:val="28"/>
          <w:szCs w:val="28"/>
        </w:rPr>
      </w:pPr>
      <w:r w:rsidRPr="00C56BE5">
        <w:rPr>
          <w:sz w:val="28"/>
          <w:szCs w:val="28"/>
        </w:rPr>
        <w:t>Вступительные испытания проводятся в соответствии с программами вступительных испытаний. Вступительные испытания, кроме вступительных испытаний по иностранному языку, проводятся на русском языке.</w:t>
      </w:r>
    </w:p>
    <w:p w14:paraId="561B89CF" w14:textId="77777777" w:rsidR="003D2EB7" w:rsidRPr="00C56BE5" w:rsidRDefault="003D2EB7" w:rsidP="0017499B">
      <w:pPr>
        <w:numPr>
          <w:ilvl w:val="0"/>
          <w:numId w:val="43"/>
        </w:numPr>
        <w:ind w:left="0" w:firstLine="709"/>
        <w:rPr>
          <w:sz w:val="28"/>
          <w:szCs w:val="28"/>
        </w:rPr>
      </w:pPr>
      <w:r w:rsidRPr="00C56BE5">
        <w:rPr>
          <w:sz w:val="28"/>
          <w:szCs w:val="28"/>
        </w:rPr>
        <w:t xml:space="preserve">Поступающие, не сдавшие вступительное испытание и (или) не набравшие минимальное количество баллов при сдаче вступительного </w:t>
      </w:r>
      <w:r w:rsidRPr="00C56BE5">
        <w:rPr>
          <w:sz w:val="28"/>
          <w:szCs w:val="28"/>
        </w:rPr>
        <w:lastRenderedPageBreak/>
        <w:t>испытания, не допускаются к сдаче следующего вступительного испытания и выбывают из конкурса.</w:t>
      </w:r>
    </w:p>
    <w:p w14:paraId="7982C035" w14:textId="77777777" w:rsidR="003D2EB7" w:rsidRPr="00C56BE5" w:rsidRDefault="003D2EB7" w:rsidP="0017499B">
      <w:pPr>
        <w:numPr>
          <w:ilvl w:val="0"/>
          <w:numId w:val="43"/>
        </w:numPr>
        <w:ind w:left="0" w:firstLine="709"/>
        <w:rPr>
          <w:sz w:val="28"/>
          <w:szCs w:val="28"/>
        </w:rPr>
      </w:pPr>
      <w:r w:rsidRPr="00C56BE5">
        <w:rPr>
          <w:sz w:val="28"/>
          <w:szCs w:val="28"/>
        </w:rPr>
        <w:t>Вступительные испытания проводятся очно</w:t>
      </w:r>
      <w:r w:rsidR="00655D6D" w:rsidRPr="00C56BE5">
        <w:rPr>
          <w:sz w:val="28"/>
          <w:szCs w:val="28"/>
        </w:rPr>
        <w:t xml:space="preserve"> или с использованием дистанционных образовательных технологий</w:t>
      </w:r>
      <w:r w:rsidRPr="00C56BE5">
        <w:rPr>
          <w:sz w:val="28"/>
          <w:szCs w:val="28"/>
        </w:rPr>
        <w:t>.</w:t>
      </w:r>
    </w:p>
    <w:p w14:paraId="2814B4AE" w14:textId="77777777" w:rsidR="003D2EB7" w:rsidRPr="00C56BE5" w:rsidRDefault="003D2EB7" w:rsidP="0017499B">
      <w:pPr>
        <w:numPr>
          <w:ilvl w:val="0"/>
          <w:numId w:val="43"/>
        </w:numPr>
        <w:ind w:left="0" w:firstLine="709"/>
        <w:rPr>
          <w:sz w:val="28"/>
          <w:szCs w:val="28"/>
        </w:rPr>
      </w:pPr>
      <w:r w:rsidRPr="00C56BE5">
        <w:rPr>
          <w:sz w:val="28"/>
          <w:szCs w:val="28"/>
        </w:rPr>
        <w:t xml:space="preserve">Процедура проведения вступительных испытаний определяется соответствующими программами вступительных испытаний, утвержденными </w:t>
      </w:r>
      <w:r w:rsidR="00CD49C7" w:rsidRPr="00C56BE5">
        <w:rPr>
          <w:sz w:val="28"/>
          <w:szCs w:val="28"/>
        </w:rPr>
        <w:t>У</w:t>
      </w:r>
      <w:r w:rsidRPr="00C56BE5">
        <w:rPr>
          <w:sz w:val="28"/>
          <w:szCs w:val="28"/>
        </w:rPr>
        <w:t xml:space="preserve">ниверситетом. </w:t>
      </w:r>
    </w:p>
    <w:p w14:paraId="3D6441C4" w14:textId="364CBA9E" w:rsidR="003D2EB7" w:rsidRPr="00C56BE5" w:rsidRDefault="003D2EB7" w:rsidP="0017499B">
      <w:pPr>
        <w:numPr>
          <w:ilvl w:val="0"/>
          <w:numId w:val="43"/>
        </w:numPr>
        <w:ind w:left="0" w:firstLine="709"/>
        <w:rPr>
          <w:sz w:val="28"/>
          <w:szCs w:val="28"/>
        </w:rPr>
      </w:pPr>
      <w:r w:rsidRPr="00C56BE5">
        <w:rPr>
          <w:sz w:val="28"/>
          <w:szCs w:val="28"/>
        </w:rPr>
        <w:t>При приеме на обучение по программам ас</w:t>
      </w:r>
      <w:r w:rsidR="000D1272" w:rsidRPr="00C56BE5">
        <w:rPr>
          <w:sz w:val="28"/>
          <w:szCs w:val="28"/>
        </w:rPr>
        <w:t>систентуры-стажировки</w:t>
      </w:r>
      <w:r w:rsidRPr="00C56BE5">
        <w:rPr>
          <w:sz w:val="28"/>
          <w:szCs w:val="28"/>
        </w:rPr>
        <w:t xml:space="preserve"> результаты каждого вступительного испытания оцениваются </w:t>
      </w:r>
      <w:r w:rsidR="005A07C3" w:rsidRPr="00AD7653">
        <w:rPr>
          <w:sz w:val="28"/>
          <w:szCs w:val="28"/>
        </w:rPr>
        <w:t>отдельно</w:t>
      </w:r>
      <w:r w:rsidR="005A07C3">
        <w:rPr>
          <w:sz w:val="28"/>
          <w:szCs w:val="28"/>
        </w:rPr>
        <w:t xml:space="preserve"> </w:t>
      </w:r>
      <w:r w:rsidRPr="00C56BE5">
        <w:rPr>
          <w:sz w:val="28"/>
          <w:szCs w:val="28"/>
        </w:rPr>
        <w:t xml:space="preserve">по </w:t>
      </w:r>
      <w:r w:rsidR="00655D6D" w:rsidRPr="00C56BE5">
        <w:rPr>
          <w:sz w:val="28"/>
          <w:szCs w:val="28"/>
        </w:rPr>
        <w:t>деся</w:t>
      </w:r>
      <w:r w:rsidR="000D1272" w:rsidRPr="00C56BE5">
        <w:rPr>
          <w:sz w:val="28"/>
          <w:szCs w:val="28"/>
        </w:rPr>
        <w:t>ти</w:t>
      </w:r>
      <w:r w:rsidRPr="00C56BE5">
        <w:rPr>
          <w:sz w:val="28"/>
          <w:szCs w:val="28"/>
        </w:rPr>
        <w:t xml:space="preserve">балльной шкале. Университетом установлено минимальное количество баллов, подтверждающее успешное прохождение вступительного испытания, равное </w:t>
      </w:r>
      <w:r w:rsidR="006121AA">
        <w:rPr>
          <w:sz w:val="28"/>
          <w:szCs w:val="28"/>
        </w:rPr>
        <w:t>4</w:t>
      </w:r>
      <w:r w:rsidRPr="00C56BE5">
        <w:rPr>
          <w:sz w:val="28"/>
          <w:szCs w:val="28"/>
        </w:rPr>
        <w:t xml:space="preserve"> баллам. </w:t>
      </w:r>
    </w:p>
    <w:p w14:paraId="4A3BCBC7" w14:textId="77777777" w:rsidR="003D2EB7" w:rsidRPr="00C56BE5" w:rsidRDefault="003D2EB7" w:rsidP="0017499B">
      <w:pPr>
        <w:numPr>
          <w:ilvl w:val="0"/>
          <w:numId w:val="43"/>
        </w:numPr>
        <w:ind w:left="0" w:firstLine="709"/>
        <w:rPr>
          <w:sz w:val="28"/>
          <w:szCs w:val="28"/>
        </w:rPr>
      </w:pPr>
      <w:r w:rsidRPr="00C56BE5">
        <w:rPr>
          <w:sz w:val="28"/>
          <w:szCs w:val="28"/>
        </w:rPr>
        <w:t xml:space="preserve">При приеме на обучение по одной образовательной программе перечень вступительных испытаний, шкала оценивания и минимальное количество баллов не могут различаться при приеме на места в пределах целевой квоты, на основные места в рамках контрольных цифр и на места по договорам об оказании платных образовательных услуг. </w:t>
      </w:r>
    </w:p>
    <w:p w14:paraId="73056762" w14:textId="77777777" w:rsidR="003D2EB7" w:rsidRPr="00C56BE5" w:rsidRDefault="003D2EB7" w:rsidP="0017499B">
      <w:pPr>
        <w:numPr>
          <w:ilvl w:val="0"/>
          <w:numId w:val="43"/>
        </w:numPr>
        <w:ind w:left="0" w:firstLine="709"/>
        <w:rPr>
          <w:sz w:val="28"/>
          <w:szCs w:val="28"/>
        </w:rPr>
      </w:pPr>
      <w:r w:rsidRPr="00C56BE5">
        <w:rPr>
          <w:sz w:val="28"/>
          <w:szCs w:val="28"/>
        </w:rPr>
        <w:t xml:space="preserve">Минимальное количество баллов не может быть изменено в ходе приема. </w:t>
      </w:r>
    </w:p>
    <w:p w14:paraId="315C0F7E" w14:textId="77777777" w:rsidR="003D2EB7" w:rsidRPr="00C56BE5" w:rsidRDefault="003D2EB7" w:rsidP="0017499B">
      <w:pPr>
        <w:numPr>
          <w:ilvl w:val="0"/>
          <w:numId w:val="43"/>
        </w:numPr>
        <w:ind w:left="0" w:firstLine="709"/>
        <w:rPr>
          <w:sz w:val="28"/>
          <w:szCs w:val="28"/>
        </w:rPr>
      </w:pPr>
      <w:r w:rsidRPr="00C56BE5">
        <w:rPr>
          <w:sz w:val="28"/>
          <w:szCs w:val="28"/>
        </w:rPr>
        <w:t xml:space="preserve">Одно вступительное испытание проводится одновременно для всех поступающих либо в различные сроки для </w:t>
      </w:r>
      <w:r w:rsidR="00E04700" w:rsidRPr="00C56BE5">
        <w:rPr>
          <w:sz w:val="28"/>
          <w:szCs w:val="28"/>
        </w:rPr>
        <w:t>р</w:t>
      </w:r>
      <w:r w:rsidRPr="00C56BE5">
        <w:rPr>
          <w:sz w:val="28"/>
          <w:szCs w:val="28"/>
        </w:rPr>
        <w:t xml:space="preserve">азличных групп поступающих (в том числе по мере формирования указанных групп из числа лиц, подавших документы, необходимые для поступления). </w:t>
      </w:r>
    </w:p>
    <w:p w14:paraId="33CB1609" w14:textId="77777777" w:rsidR="008C4396" w:rsidRDefault="003D2EB7" w:rsidP="0017499B">
      <w:pPr>
        <w:ind w:firstLine="709"/>
        <w:rPr>
          <w:sz w:val="28"/>
          <w:szCs w:val="28"/>
        </w:rPr>
      </w:pPr>
      <w:r w:rsidRPr="00C56BE5">
        <w:rPr>
          <w:sz w:val="28"/>
          <w:szCs w:val="28"/>
        </w:rPr>
        <w:t xml:space="preserve">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вступительного испытания в один день (при наличии такой возможности). </w:t>
      </w:r>
    </w:p>
    <w:p w14:paraId="11193921" w14:textId="38A022FB" w:rsidR="001B1C83" w:rsidRPr="008C4396" w:rsidRDefault="003D2EB7" w:rsidP="0017499B">
      <w:pPr>
        <w:numPr>
          <w:ilvl w:val="0"/>
          <w:numId w:val="43"/>
        </w:numPr>
        <w:ind w:left="0" w:firstLine="709"/>
        <w:rPr>
          <w:sz w:val="28"/>
          <w:szCs w:val="28"/>
        </w:rPr>
      </w:pPr>
      <w:r w:rsidRPr="00C56BE5">
        <w:rPr>
          <w:sz w:val="28"/>
          <w:szCs w:val="28"/>
        </w:rPr>
        <w:t>Даты консультаций и вступ</w:t>
      </w:r>
      <w:r w:rsidR="00E04700" w:rsidRPr="00C56BE5">
        <w:rPr>
          <w:sz w:val="28"/>
          <w:szCs w:val="28"/>
        </w:rPr>
        <w:t>ительных испытаний, проводимых У</w:t>
      </w:r>
      <w:r w:rsidRPr="00C56BE5">
        <w:rPr>
          <w:sz w:val="28"/>
          <w:szCs w:val="28"/>
        </w:rPr>
        <w:t>ниверситетом самостоятельно, в том числе резервный день проведения вступительных испытаний, даты оглашения их результатов, устанавливаются расписанием вступительных испытаний, утверждаемым председателем приемной комиссии (</w:t>
      </w:r>
      <w:r w:rsidRPr="00C56BE5">
        <w:rPr>
          <w:i/>
          <w:sz w:val="28"/>
          <w:szCs w:val="28"/>
        </w:rPr>
        <w:t>далее – расписанием</w:t>
      </w:r>
      <w:r w:rsidR="001B1C83" w:rsidRPr="00C56BE5">
        <w:rPr>
          <w:sz w:val="28"/>
          <w:szCs w:val="28"/>
        </w:rPr>
        <w:t xml:space="preserve">), которое </w:t>
      </w:r>
      <w:r w:rsidR="001B1C83" w:rsidRPr="00C56BE5">
        <w:rPr>
          <w:rFonts w:eastAsiaTheme="minorHAnsi"/>
          <w:sz w:val="28"/>
          <w:szCs w:val="28"/>
        </w:rPr>
        <w:t>доводится до сведения поступающих посредством размещения указанного расписания на официальном сайте и на информационном ст</w:t>
      </w:r>
      <w:r w:rsidR="009B1DB6" w:rsidRPr="00C56BE5">
        <w:rPr>
          <w:rFonts w:eastAsiaTheme="minorHAnsi"/>
          <w:sz w:val="28"/>
          <w:szCs w:val="28"/>
        </w:rPr>
        <w:t>енде Университета</w:t>
      </w:r>
      <w:r w:rsidR="001B1C83" w:rsidRPr="00C56BE5">
        <w:rPr>
          <w:rFonts w:eastAsiaTheme="minorHAnsi"/>
          <w:sz w:val="28"/>
          <w:szCs w:val="28"/>
        </w:rPr>
        <w:t xml:space="preserve"> не позднее 7 календарных дней до даты проведения первого вступительного испытания. </w:t>
      </w:r>
      <w:r w:rsidR="009B1DB6" w:rsidRPr="00C56BE5">
        <w:rPr>
          <w:rFonts w:eastAsiaTheme="minorHAnsi"/>
          <w:sz w:val="28"/>
          <w:szCs w:val="28"/>
        </w:rPr>
        <w:t xml:space="preserve"> </w:t>
      </w:r>
      <w:r w:rsidR="001B1C83" w:rsidRPr="00C56BE5">
        <w:rPr>
          <w:rFonts w:eastAsiaTheme="minorHAnsi"/>
          <w:sz w:val="28"/>
          <w:szCs w:val="28"/>
        </w:rPr>
        <w:t>В расписании вступительных испытаний фамилии председателей экзаменационных комиссий и экзаменаторов не указываются.</w:t>
      </w:r>
    </w:p>
    <w:p w14:paraId="0FB16302" w14:textId="77777777" w:rsidR="003D2EB7" w:rsidRPr="00C56BE5" w:rsidRDefault="003D2EB7" w:rsidP="0017499B">
      <w:pPr>
        <w:numPr>
          <w:ilvl w:val="0"/>
          <w:numId w:val="43"/>
        </w:numPr>
        <w:ind w:left="0" w:firstLine="709"/>
        <w:rPr>
          <w:sz w:val="28"/>
          <w:szCs w:val="28"/>
        </w:rPr>
      </w:pPr>
      <w:r w:rsidRPr="00C56BE5">
        <w:rPr>
          <w:sz w:val="28"/>
          <w:szCs w:val="28"/>
        </w:rPr>
        <w:t>Поступающий однократно сдает каждое вступительное испытание. Пересдача вступительных испытаний не допускается. Результаты пройденных</w:t>
      </w:r>
      <w:r w:rsidRPr="00C56BE5">
        <w:rPr>
          <w:i/>
          <w:sz w:val="28"/>
          <w:szCs w:val="28"/>
        </w:rPr>
        <w:t xml:space="preserve"> </w:t>
      </w:r>
      <w:r w:rsidRPr="00C56BE5">
        <w:rPr>
          <w:sz w:val="28"/>
          <w:szCs w:val="28"/>
        </w:rPr>
        <w:t xml:space="preserve">испытаний действительны в течение одного календарного года. </w:t>
      </w:r>
    </w:p>
    <w:p w14:paraId="23300A29" w14:textId="77777777" w:rsidR="003D2EB7" w:rsidRPr="00C56BE5" w:rsidRDefault="003D2EB7" w:rsidP="0017499B">
      <w:pPr>
        <w:numPr>
          <w:ilvl w:val="0"/>
          <w:numId w:val="43"/>
        </w:numPr>
        <w:ind w:left="0" w:firstLine="709"/>
        <w:rPr>
          <w:sz w:val="28"/>
          <w:szCs w:val="28"/>
        </w:rPr>
      </w:pPr>
      <w:r w:rsidRPr="00C56BE5">
        <w:rPr>
          <w:sz w:val="28"/>
          <w:szCs w:val="28"/>
        </w:rPr>
        <w:t xml:space="preserve">Лица, не прошедшие вступительное испытание по уважительной причине (болезнь или иные обстоятельства, подтвержденные документально), повторно допускаются к сдаче вступительного испытания в другой группе или в резервный день (при наличии соответствующей возможности в соответствии </w:t>
      </w:r>
      <w:r w:rsidRPr="00C56BE5">
        <w:rPr>
          <w:sz w:val="28"/>
          <w:szCs w:val="28"/>
        </w:rPr>
        <w:lastRenderedPageBreak/>
        <w:t xml:space="preserve">с расписанием). Лица, опоздавшие ко времени начала вступительных испытаний, к их сдаче не допускаются. </w:t>
      </w:r>
    </w:p>
    <w:p w14:paraId="050296D9" w14:textId="32C68235" w:rsidR="003D2EB7" w:rsidRDefault="003D2EB7" w:rsidP="0017499B">
      <w:pPr>
        <w:numPr>
          <w:ilvl w:val="0"/>
          <w:numId w:val="43"/>
        </w:numPr>
        <w:ind w:left="0" w:firstLine="709"/>
        <w:rPr>
          <w:sz w:val="28"/>
          <w:szCs w:val="28"/>
        </w:rPr>
      </w:pPr>
      <w:r w:rsidRPr="00C56BE5">
        <w:rPr>
          <w:sz w:val="28"/>
          <w:szCs w:val="28"/>
        </w:rPr>
        <w:t>При нарушении поступающим во время проведения вступительных испытан</w:t>
      </w:r>
      <w:r w:rsidR="001F2138" w:rsidRPr="00C56BE5">
        <w:rPr>
          <w:sz w:val="28"/>
          <w:szCs w:val="28"/>
        </w:rPr>
        <w:t>ий правил приема, утвержденных У</w:t>
      </w:r>
      <w:r w:rsidRPr="00C56BE5">
        <w:rPr>
          <w:sz w:val="28"/>
          <w:szCs w:val="28"/>
        </w:rPr>
        <w:t>ниверситетом, у</w:t>
      </w:r>
      <w:r w:rsidR="001F2138" w:rsidRPr="00C56BE5">
        <w:rPr>
          <w:sz w:val="28"/>
          <w:szCs w:val="28"/>
        </w:rPr>
        <w:t>полномоченные должностные лица У</w:t>
      </w:r>
      <w:r w:rsidRPr="00C56BE5">
        <w:rPr>
          <w:sz w:val="28"/>
          <w:szCs w:val="28"/>
        </w:rPr>
        <w:t>ниверситета</w:t>
      </w:r>
      <w:r w:rsidR="004F0202" w:rsidRPr="00C56BE5">
        <w:rPr>
          <w:sz w:val="28"/>
          <w:szCs w:val="28"/>
        </w:rPr>
        <w:t xml:space="preserve"> (члены</w:t>
      </w:r>
      <w:r w:rsidR="000509D0" w:rsidRPr="00C56BE5">
        <w:rPr>
          <w:sz w:val="28"/>
          <w:szCs w:val="28"/>
        </w:rPr>
        <w:t xml:space="preserve"> экзаменационной комиссии)</w:t>
      </w:r>
      <w:r w:rsidRPr="00C56BE5">
        <w:rPr>
          <w:sz w:val="28"/>
          <w:szCs w:val="28"/>
        </w:rPr>
        <w:t xml:space="preserve"> вправе удалить его с места проведения вступительного испытания с составлением акта об удалении. </w:t>
      </w:r>
    </w:p>
    <w:p w14:paraId="1F73C7F6" w14:textId="77645DEE" w:rsidR="00C1674F" w:rsidRPr="00AD7653" w:rsidRDefault="00C1674F" w:rsidP="00C1674F">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AD7653">
        <w:rPr>
          <w:rFonts w:eastAsiaTheme="minorHAnsi"/>
          <w:sz w:val="28"/>
          <w:szCs w:val="28"/>
        </w:rPr>
        <w:t>В состав экзаменационной комиссии по профильным вступительным испытаниям входят не менее трех специалистов, имеющих ученые степени и (или) почетные звания, и (или) ученые звания профессора либо занимающих должность профессора, и (или) являющихся лауреатами государственных премий, и (или) лауреатами международных и (или) всероссийских конкурсов соответствующих специальностям программ ассистентуры-стажировки.</w:t>
      </w:r>
    </w:p>
    <w:p w14:paraId="7D67B53A" w14:textId="03B96E68" w:rsidR="00014BBA" w:rsidRPr="00AD7653" w:rsidRDefault="00014BBA" w:rsidP="00014BBA">
      <w:pPr>
        <w:pStyle w:val="a3"/>
        <w:numPr>
          <w:ilvl w:val="0"/>
          <w:numId w:val="43"/>
        </w:numPr>
        <w:autoSpaceDE w:val="0"/>
        <w:autoSpaceDN w:val="0"/>
        <w:adjustRightInd w:val="0"/>
        <w:ind w:left="0" w:firstLine="709"/>
        <w:jc w:val="both"/>
        <w:rPr>
          <w:rFonts w:eastAsiaTheme="minorHAnsi"/>
          <w:sz w:val="28"/>
          <w:szCs w:val="28"/>
        </w:rPr>
      </w:pPr>
      <w:r w:rsidRPr="00AD7653">
        <w:rPr>
          <w:sz w:val="28"/>
          <w:szCs w:val="28"/>
        </w:rPr>
        <w:t xml:space="preserve"> </w:t>
      </w:r>
      <w:r w:rsidR="000D1272" w:rsidRPr="00AD7653">
        <w:rPr>
          <w:sz w:val="28"/>
          <w:szCs w:val="28"/>
        </w:rPr>
        <w:t>Результаты проведения вступительного испытания оформляются протоколом, в котором фиксируются вопросы экзаменаторов к поступающему. На каждого поступающего ведется отдельный протокол приема вступительного испытания.</w:t>
      </w:r>
      <w:r w:rsidRPr="00AD7653">
        <w:rPr>
          <w:rFonts w:eastAsiaTheme="minorHAnsi"/>
          <w:sz w:val="28"/>
          <w:szCs w:val="28"/>
        </w:rPr>
        <w:t xml:space="preserve"> Протокол вступительного испытания должен содержать наименование специальности и вида программы (при наличии) ассистентуры-стажировки.</w:t>
      </w:r>
    </w:p>
    <w:p w14:paraId="784DA706" w14:textId="2887312B" w:rsidR="007E0693" w:rsidRPr="00AD7653" w:rsidRDefault="007E0693" w:rsidP="007E0693">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AD7653">
        <w:rPr>
          <w:rFonts w:eastAsiaTheme="minorHAnsi"/>
          <w:sz w:val="28"/>
          <w:szCs w:val="28"/>
        </w:rPr>
        <w:t>Протокол вступительного испытания подписывается председателем и членами экзаменационной комиссии, которые присутствовали на вступительном испытании. Протоколы вступительных испытаний хранятся в личном деле поступающего.</w:t>
      </w:r>
    </w:p>
    <w:p w14:paraId="360E9938" w14:textId="1667140D" w:rsidR="006B00E0" w:rsidRPr="00AD7653" w:rsidRDefault="006B00E0" w:rsidP="006B00E0">
      <w:pPr>
        <w:pStyle w:val="a3"/>
        <w:numPr>
          <w:ilvl w:val="0"/>
          <w:numId w:val="43"/>
        </w:numPr>
        <w:autoSpaceDE w:val="0"/>
        <w:autoSpaceDN w:val="0"/>
        <w:adjustRightInd w:val="0"/>
        <w:ind w:left="0" w:firstLine="567"/>
        <w:jc w:val="both"/>
        <w:rPr>
          <w:rFonts w:eastAsiaTheme="minorHAnsi"/>
          <w:sz w:val="28"/>
          <w:szCs w:val="28"/>
        </w:rPr>
      </w:pPr>
      <w:r>
        <w:rPr>
          <w:sz w:val="28"/>
          <w:szCs w:val="28"/>
        </w:rPr>
        <w:t xml:space="preserve"> </w:t>
      </w:r>
      <w:r w:rsidR="003D2EB7" w:rsidRPr="00AD7653">
        <w:rPr>
          <w:sz w:val="28"/>
          <w:szCs w:val="28"/>
        </w:rPr>
        <w:t>Результаты вступительного испытания объявляются на официальном сайте и на информа</w:t>
      </w:r>
      <w:r w:rsidR="000D1272" w:rsidRPr="00AD7653">
        <w:rPr>
          <w:sz w:val="28"/>
          <w:szCs w:val="28"/>
        </w:rPr>
        <w:t xml:space="preserve">ционном стенде </w:t>
      </w:r>
      <w:r w:rsidR="004F0202" w:rsidRPr="00AD7653">
        <w:rPr>
          <w:sz w:val="28"/>
          <w:szCs w:val="28"/>
        </w:rPr>
        <w:t>Университета</w:t>
      </w:r>
      <w:r w:rsidRPr="00AD7653">
        <w:rPr>
          <w:rFonts w:eastAsiaTheme="minorHAnsi"/>
          <w:sz w:val="28"/>
          <w:szCs w:val="28"/>
        </w:rPr>
        <w:t xml:space="preserve"> в течение трех рабочих дней после дня проведения вступительного испытания, но не позднее чем за один день до публикации конкурсных списков.</w:t>
      </w:r>
    </w:p>
    <w:p w14:paraId="6E5D6C94" w14:textId="6CF0F14C" w:rsidR="009C5023" w:rsidRPr="00AD7653" w:rsidRDefault="005D6727" w:rsidP="005D6727">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w:t>
      </w:r>
      <w:r w:rsidR="00A17910" w:rsidRPr="00AD7653">
        <w:rPr>
          <w:rFonts w:eastAsiaTheme="minorHAnsi"/>
          <w:sz w:val="28"/>
          <w:szCs w:val="28"/>
        </w:rPr>
        <w:t xml:space="preserve">Поступающий </w:t>
      </w:r>
      <w:r w:rsidR="009C5023" w:rsidRPr="00AD7653">
        <w:rPr>
          <w:rFonts w:eastAsiaTheme="minorHAnsi"/>
          <w:sz w:val="28"/>
          <w:szCs w:val="28"/>
        </w:rPr>
        <w:t>имеет право в день объявления результатов вступительного испытания или в течение следующего рабочего дня ознакомиться с протоколом вступительного испытания и (или) письменной работой, выполненной при прохождении вступительного испытания (при наличии).</w:t>
      </w:r>
    </w:p>
    <w:p w14:paraId="74C9BC25" w14:textId="6B9D6C56" w:rsidR="001810E3" w:rsidRPr="00AD7653" w:rsidRDefault="001810E3" w:rsidP="001810E3">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По результатам решения экзаменационной комиссии о прохождении вступительного испытания поступающий</w:t>
      </w:r>
      <w:r w:rsidR="00B26780" w:rsidRPr="00AD7653">
        <w:rPr>
          <w:rFonts w:eastAsiaTheme="minorHAnsi"/>
          <w:sz w:val="28"/>
          <w:szCs w:val="28"/>
        </w:rPr>
        <w:t xml:space="preserve"> </w:t>
      </w:r>
      <w:r w:rsidRPr="00AD7653">
        <w:rPr>
          <w:rFonts w:eastAsiaTheme="minorHAnsi"/>
          <w:sz w:val="28"/>
          <w:szCs w:val="28"/>
        </w:rPr>
        <w:t>вправе подать в апелляционную комиссию апелляцию о нарушении, по мнению поступающего, установленного порядка проведения вступительного испытания</w:t>
      </w:r>
      <w:r w:rsidR="00B26780" w:rsidRPr="00AD7653">
        <w:rPr>
          <w:rFonts w:eastAsiaTheme="minorHAnsi"/>
          <w:sz w:val="28"/>
          <w:szCs w:val="28"/>
        </w:rPr>
        <w:t xml:space="preserve"> в порядке, установленном настоящими Правилами.</w:t>
      </w:r>
    </w:p>
    <w:p w14:paraId="6E89DA11" w14:textId="1A08A52F" w:rsidR="00A552D5" w:rsidRPr="00AD7653" w:rsidRDefault="00A552D5" w:rsidP="00E7654D">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Пересдача вступительных испытаний не допускается, за исключением случаев, установленных в</w:t>
      </w:r>
      <w:r w:rsidR="00071521" w:rsidRPr="00AD7653">
        <w:rPr>
          <w:rFonts w:eastAsiaTheme="minorHAnsi"/>
          <w:sz w:val="28"/>
          <w:szCs w:val="28"/>
        </w:rPr>
        <w:t xml:space="preserve"> пункте 79</w:t>
      </w:r>
      <w:r w:rsidRPr="00AD7653">
        <w:rPr>
          <w:rFonts w:eastAsiaTheme="minorHAnsi"/>
          <w:sz w:val="28"/>
          <w:szCs w:val="28"/>
        </w:rPr>
        <w:t xml:space="preserve"> нас</w:t>
      </w:r>
      <w:r w:rsidR="00071521" w:rsidRPr="00AD7653">
        <w:rPr>
          <w:rFonts w:eastAsiaTheme="minorHAnsi"/>
          <w:sz w:val="28"/>
          <w:szCs w:val="28"/>
        </w:rPr>
        <w:t>тоящих Правил</w:t>
      </w:r>
      <w:r w:rsidRPr="00AD7653">
        <w:rPr>
          <w:rFonts w:eastAsiaTheme="minorHAnsi"/>
          <w:sz w:val="28"/>
          <w:szCs w:val="28"/>
        </w:rPr>
        <w:t>. Результаты вступительных испытаний действительны в течение учебного года, на который осуществляется прием на обучение.</w:t>
      </w:r>
    </w:p>
    <w:p w14:paraId="0CDCE81A" w14:textId="77777777" w:rsidR="005C15CD" w:rsidRDefault="00880D79" w:rsidP="00E7654D">
      <w:pPr>
        <w:pStyle w:val="a3"/>
        <w:numPr>
          <w:ilvl w:val="0"/>
          <w:numId w:val="43"/>
        </w:numPr>
        <w:autoSpaceDE w:val="0"/>
        <w:autoSpaceDN w:val="0"/>
        <w:adjustRightInd w:val="0"/>
        <w:ind w:left="0" w:firstLine="709"/>
        <w:jc w:val="both"/>
        <w:rPr>
          <w:rFonts w:eastAsiaTheme="minorHAnsi"/>
          <w:sz w:val="28"/>
          <w:szCs w:val="28"/>
        </w:rPr>
      </w:pPr>
      <w:r w:rsidRPr="005C15CD">
        <w:rPr>
          <w:rFonts w:eastAsiaTheme="minorHAnsi"/>
          <w:sz w:val="28"/>
          <w:szCs w:val="28"/>
        </w:rPr>
        <w:t xml:space="preserve"> Лица, не явившиеся на вступительное испытание по уважительной причине (болезнь или иные обстоятельства, подтвержденные </w:t>
      </w:r>
      <w:r w:rsidRPr="005C15CD">
        <w:rPr>
          <w:rFonts w:eastAsiaTheme="minorHAnsi"/>
          <w:sz w:val="28"/>
          <w:szCs w:val="28"/>
        </w:rPr>
        <w:lastRenderedPageBreak/>
        <w:t>докуме</w:t>
      </w:r>
      <w:r w:rsidRPr="00AD7653">
        <w:rPr>
          <w:rFonts w:eastAsiaTheme="minorHAnsi"/>
          <w:sz w:val="28"/>
          <w:szCs w:val="28"/>
        </w:rPr>
        <w:t>нтально), допускаются к ним в других группах или индивидуально в период вступительных испытаний.</w:t>
      </w:r>
      <w:r w:rsidRPr="005C15CD">
        <w:rPr>
          <w:rFonts w:eastAsiaTheme="minorHAnsi"/>
          <w:sz w:val="28"/>
          <w:szCs w:val="28"/>
        </w:rPr>
        <w:t xml:space="preserve"> </w:t>
      </w:r>
    </w:p>
    <w:p w14:paraId="65FEAA6B" w14:textId="05CC621F" w:rsidR="00880D79" w:rsidRPr="005C15CD" w:rsidRDefault="00880D79" w:rsidP="00E7654D">
      <w:pPr>
        <w:pStyle w:val="a3"/>
        <w:numPr>
          <w:ilvl w:val="0"/>
          <w:numId w:val="43"/>
        </w:numPr>
        <w:autoSpaceDE w:val="0"/>
        <w:autoSpaceDN w:val="0"/>
        <w:adjustRightInd w:val="0"/>
        <w:ind w:left="0" w:firstLine="709"/>
        <w:jc w:val="both"/>
        <w:rPr>
          <w:rFonts w:eastAsiaTheme="minorHAnsi"/>
          <w:sz w:val="28"/>
          <w:szCs w:val="28"/>
        </w:rPr>
      </w:pPr>
      <w:r w:rsidRPr="005C15CD">
        <w:rPr>
          <w:rFonts w:eastAsiaTheme="minorHAnsi"/>
          <w:sz w:val="28"/>
          <w:szCs w:val="28"/>
        </w:rPr>
        <w:t>При несоблюдении порядка проведения вступительных испытаний члены экзаменационной комиссии, проводящие вступительное испытание, удаляют поступающего с места проведения вступительного испытания с составлением акта об удалении.</w:t>
      </w:r>
    </w:p>
    <w:p w14:paraId="70B61F79" w14:textId="00E74EE2" w:rsidR="003D2EB7" w:rsidRPr="00E7654D" w:rsidRDefault="00E7654D" w:rsidP="00E7654D">
      <w:pPr>
        <w:pStyle w:val="a3"/>
        <w:numPr>
          <w:ilvl w:val="0"/>
          <w:numId w:val="43"/>
        </w:numPr>
        <w:ind w:left="0" w:firstLine="709"/>
        <w:jc w:val="both"/>
        <w:rPr>
          <w:sz w:val="28"/>
          <w:szCs w:val="28"/>
        </w:rPr>
      </w:pPr>
      <w:r>
        <w:rPr>
          <w:sz w:val="28"/>
          <w:szCs w:val="28"/>
        </w:rPr>
        <w:t xml:space="preserve"> </w:t>
      </w:r>
      <w:r w:rsidR="003D2EB7" w:rsidRPr="00E7654D">
        <w:rPr>
          <w:sz w:val="28"/>
          <w:szCs w:val="28"/>
        </w:rPr>
        <w:t xml:space="preserve">Лица, получившие на каком-либо вступительном испытании менее минимального количества баллов, не прошедшие вступительное испытание без уважительной причины (в том числе удаленные с места проведения вступительного испытания), повторно допущенные к сдаче вступительного испытания и не прошедшие вступительное испытание, выбывают из конкурса. Университет возвращает документы указанным лицам. </w:t>
      </w:r>
    </w:p>
    <w:p w14:paraId="26A6665E" w14:textId="39CE1C23" w:rsidR="000509D0" w:rsidRPr="00AD7653" w:rsidRDefault="005A1436" w:rsidP="008A161A">
      <w:pPr>
        <w:numPr>
          <w:ilvl w:val="0"/>
          <w:numId w:val="43"/>
        </w:numPr>
        <w:ind w:left="0" w:firstLine="709"/>
        <w:rPr>
          <w:sz w:val="28"/>
          <w:szCs w:val="28"/>
        </w:rPr>
      </w:pPr>
      <w:r w:rsidRPr="00AD7653">
        <w:rPr>
          <w:sz w:val="28"/>
          <w:szCs w:val="28"/>
        </w:rPr>
        <w:t xml:space="preserve">Возврат поданных документов поступающему осуществляется в порядке, установленном в пункте </w:t>
      </w:r>
      <w:r w:rsidR="008A161A" w:rsidRPr="00AD7653">
        <w:rPr>
          <w:sz w:val="28"/>
          <w:szCs w:val="28"/>
        </w:rPr>
        <w:t xml:space="preserve">110 Правил. </w:t>
      </w:r>
    </w:p>
    <w:p w14:paraId="331A4A1A" w14:textId="77777777" w:rsidR="008A161A" w:rsidRPr="00C56BE5" w:rsidRDefault="008A161A" w:rsidP="008A161A">
      <w:pPr>
        <w:ind w:left="709" w:firstLine="0"/>
        <w:rPr>
          <w:sz w:val="28"/>
          <w:szCs w:val="28"/>
        </w:rPr>
      </w:pPr>
    </w:p>
    <w:p w14:paraId="3E52D121" w14:textId="77777777" w:rsidR="003D2EB7" w:rsidRPr="00C56BE5" w:rsidRDefault="003D2EB7" w:rsidP="0017499B">
      <w:pPr>
        <w:pStyle w:val="2"/>
        <w:ind w:firstLine="709"/>
        <w:rPr>
          <w:color w:val="auto"/>
          <w:kern w:val="30"/>
        </w:rPr>
      </w:pPr>
      <w:r w:rsidRPr="00C56BE5">
        <w:rPr>
          <w:color w:val="auto"/>
          <w:kern w:val="30"/>
          <w:lang w:val="en-US"/>
        </w:rPr>
        <w:t>V</w:t>
      </w:r>
      <w:r w:rsidRPr="00C56BE5">
        <w:rPr>
          <w:color w:val="auto"/>
          <w:kern w:val="30"/>
        </w:rPr>
        <w:t>. Особенности проведения вступительных испытаний для поступающих инвалидов</w:t>
      </w:r>
    </w:p>
    <w:p w14:paraId="0A2DA221" w14:textId="77777777" w:rsidR="003D2EB7" w:rsidRPr="00C56BE5" w:rsidRDefault="003D2EB7" w:rsidP="00E7654D">
      <w:pPr>
        <w:numPr>
          <w:ilvl w:val="0"/>
          <w:numId w:val="43"/>
        </w:numPr>
        <w:ind w:left="0" w:firstLine="709"/>
        <w:rPr>
          <w:sz w:val="28"/>
          <w:szCs w:val="28"/>
        </w:rPr>
      </w:pPr>
      <w:r w:rsidRPr="00C56BE5">
        <w:rPr>
          <w:sz w:val="28"/>
          <w:szCs w:val="28"/>
        </w:rPr>
        <w:t>Университет обеспечивает проведение вступительных испытаний для поступающих инвалидов</w:t>
      </w:r>
      <w:r w:rsidR="00E23472" w:rsidRPr="00C56BE5">
        <w:rPr>
          <w:sz w:val="28"/>
          <w:szCs w:val="28"/>
        </w:rPr>
        <w:t xml:space="preserve"> и лиц с ограниченными возможностями здоровья</w:t>
      </w:r>
      <w:r w:rsidR="00D47B58" w:rsidRPr="00C56BE5">
        <w:rPr>
          <w:sz w:val="28"/>
          <w:szCs w:val="28"/>
        </w:rPr>
        <w:t xml:space="preserve"> (далее – лица с ОВЗ) с </w:t>
      </w:r>
      <w:r w:rsidRPr="00C56BE5">
        <w:rPr>
          <w:sz w:val="28"/>
          <w:szCs w:val="28"/>
        </w:rPr>
        <w:t xml:space="preserve">учетом особенностей их психофизического развития, их индивидуальных возможностей и состояния здоровья (далее – индивидуальные особенности). </w:t>
      </w:r>
    </w:p>
    <w:p w14:paraId="13B175E0" w14:textId="77777777" w:rsidR="003D2EB7" w:rsidRPr="00C56BE5" w:rsidRDefault="00D47B58" w:rsidP="00E7654D">
      <w:pPr>
        <w:numPr>
          <w:ilvl w:val="0"/>
          <w:numId w:val="43"/>
        </w:numPr>
        <w:ind w:left="0" w:firstLine="709"/>
        <w:rPr>
          <w:sz w:val="28"/>
          <w:szCs w:val="28"/>
        </w:rPr>
      </w:pPr>
      <w:r w:rsidRPr="00C56BE5">
        <w:rPr>
          <w:sz w:val="28"/>
          <w:szCs w:val="28"/>
        </w:rPr>
        <w:t>В У</w:t>
      </w:r>
      <w:r w:rsidR="003D2EB7" w:rsidRPr="00C56BE5">
        <w:rPr>
          <w:sz w:val="28"/>
          <w:szCs w:val="28"/>
        </w:rPr>
        <w:t xml:space="preserve">ниверситете созданы материально-технические условия, обеспечивающие </w:t>
      </w:r>
      <w:r w:rsidRPr="00C56BE5">
        <w:rPr>
          <w:sz w:val="28"/>
          <w:szCs w:val="28"/>
        </w:rPr>
        <w:t xml:space="preserve">лицам с ОВЗ </w:t>
      </w:r>
      <w:r w:rsidR="003D2EB7" w:rsidRPr="00C56BE5">
        <w:rPr>
          <w:sz w:val="28"/>
          <w:szCs w:val="28"/>
        </w:rPr>
        <w:t xml:space="preserve">возможность беспрепятственного доступа поступающих в аудитории, туалетные и другие помещения, а также их пребывания в указанных помещениях. </w:t>
      </w:r>
    </w:p>
    <w:p w14:paraId="1ADDA69E" w14:textId="41E3D8C5" w:rsidR="006012CC" w:rsidRPr="00AD7653" w:rsidRDefault="006012CC" w:rsidP="00AD7653">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AD7653">
        <w:rPr>
          <w:rFonts w:eastAsiaTheme="minorHAnsi"/>
          <w:sz w:val="28"/>
          <w:szCs w:val="28"/>
        </w:rPr>
        <w:t>При проведении вступительных испытаний для поступающих с ОВЗ обеспечивается соблюдение следующих условий:</w:t>
      </w:r>
    </w:p>
    <w:p w14:paraId="1A03DA75" w14:textId="525B4C04" w:rsidR="003D2EB7" w:rsidRPr="00C56BE5" w:rsidRDefault="006012CC" w:rsidP="006012CC">
      <w:pPr>
        <w:ind w:firstLine="709"/>
        <w:rPr>
          <w:sz w:val="28"/>
          <w:szCs w:val="28"/>
        </w:rPr>
      </w:pPr>
      <w:r>
        <w:rPr>
          <w:sz w:val="28"/>
          <w:szCs w:val="28"/>
        </w:rPr>
        <w:t>в</w:t>
      </w:r>
      <w:r w:rsidR="003D2EB7" w:rsidRPr="00C56BE5">
        <w:rPr>
          <w:sz w:val="28"/>
          <w:szCs w:val="28"/>
        </w:rPr>
        <w:t xml:space="preserve">ступительные испытания для поступающих </w:t>
      </w:r>
      <w:r w:rsidR="00A465D9" w:rsidRPr="00C56BE5">
        <w:rPr>
          <w:sz w:val="28"/>
          <w:szCs w:val="28"/>
        </w:rPr>
        <w:t xml:space="preserve">лиц с ОВЗ </w:t>
      </w:r>
      <w:r w:rsidR="003D2EB7" w:rsidRPr="00C56BE5">
        <w:rPr>
          <w:sz w:val="28"/>
          <w:szCs w:val="28"/>
        </w:rPr>
        <w:t xml:space="preserve">проводятся в специализированных аудиториях института дефектологического образования и реабилитации с использованием необходимого оборудования, учитывающего индивидуальные особенности поступающего. </w:t>
      </w:r>
    </w:p>
    <w:p w14:paraId="20E08A4E" w14:textId="37FFFF37" w:rsidR="003D2EB7" w:rsidRPr="00C56BE5" w:rsidRDefault="006012CC" w:rsidP="0017499B">
      <w:pPr>
        <w:ind w:firstLine="709"/>
        <w:rPr>
          <w:sz w:val="28"/>
          <w:szCs w:val="28"/>
        </w:rPr>
      </w:pPr>
      <w:r>
        <w:rPr>
          <w:sz w:val="28"/>
          <w:szCs w:val="28"/>
        </w:rPr>
        <w:t>ч</w:t>
      </w:r>
      <w:r w:rsidR="003D2EB7" w:rsidRPr="00C56BE5">
        <w:rPr>
          <w:sz w:val="28"/>
          <w:szCs w:val="28"/>
        </w:rPr>
        <w:t xml:space="preserve">исло поступающих </w:t>
      </w:r>
      <w:r w:rsidR="00A465D9" w:rsidRPr="00C56BE5">
        <w:rPr>
          <w:sz w:val="28"/>
          <w:szCs w:val="28"/>
        </w:rPr>
        <w:t>лиц с ОВЗ</w:t>
      </w:r>
      <w:r w:rsidR="003D2EB7" w:rsidRPr="00C56BE5">
        <w:rPr>
          <w:sz w:val="28"/>
          <w:szCs w:val="28"/>
        </w:rPr>
        <w:t xml:space="preserve"> в одной аудитории не должно превышать при сдаче вступительного испытания в устной форме – 6 человек. </w:t>
      </w:r>
    </w:p>
    <w:p w14:paraId="25A4C0C7" w14:textId="45BF40B9" w:rsidR="005E437D" w:rsidRDefault="006012CC" w:rsidP="0017499B">
      <w:pPr>
        <w:ind w:firstLine="709"/>
        <w:rPr>
          <w:sz w:val="28"/>
          <w:szCs w:val="28"/>
        </w:rPr>
      </w:pPr>
      <w:r>
        <w:rPr>
          <w:sz w:val="28"/>
          <w:szCs w:val="28"/>
        </w:rPr>
        <w:t>д</w:t>
      </w:r>
      <w:r w:rsidR="003D2EB7" w:rsidRPr="00C56BE5">
        <w:rPr>
          <w:sz w:val="28"/>
          <w:szCs w:val="28"/>
        </w:rPr>
        <w:t>опускается присутствие в аудитории во время сдачи вступительного испытания большего числа поступающих</w:t>
      </w:r>
      <w:r w:rsidR="00180BD1" w:rsidRPr="00C56BE5">
        <w:rPr>
          <w:sz w:val="28"/>
          <w:szCs w:val="28"/>
        </w:rPr>
        <w:t xml:space="preserve"> лиц с ОВЗ</w:t>
      </w:r>
      <w:r w:rsidR="003D2EB7" w:rsidRPr="00C56BE5">
        <w:rPr>
          <w:sz w:val="28"/>
          <w:szCs w:val="28"/>
        </w:rPr>
        <w:t xml:space="preserve">, а также проведение вступительных испытаний для поступающих </w:t>
      </w:r>
      <w:r w:rsidR="00180BD1" w:rsidRPr="00C56BE5">
        <w:rPr>
          <w:sz w:val="28"/>
          <w:szCs w:val="28"/>
        </w:rPr>
        <w:t xml:space="preserve">лиц с ОВЗ </w:t>
      </w:r>
      <w:r w:rsidR="003D2EB7" w:rsidRPr="00C56BE5">
        <w:rPr>
          <w:sz w:val="28"/>
          <w:szCs w:val="28"/>
        </w:rPr>
        <w:t>одной аудитории совместно с иными поступающими, если это не создает трудностей для поступающих</w:t>
      </w:r>
      <w:r w:rsidR="00180BD1" w:rsidRPr="00C56BE5">
        <w:rPr>
          <w:sz w:val="28"/>
          <w:szCs w:val="28"/>
        </w:rPr>
        <w:t xml:space="preserve"> лиц с ОВЗ</w:t>
      </w:r>
      <w:r w:rsidR="003D2EB7" w:rsidRPr="00C56BE5">
        <w:rPr>
          <w:sz w:val="28"/>
          <w:szCs w:val="28"/>
        </w:rPr>
        <w:t xml:space="preserve"> при</w:t>
      </w:r>
      <w:r w:rsidR="005E437D">
        <w:rPr>
          <w:sz w:val="28"/>
          <w:szCs w:val="28"/>
        </w:rPr>
        <w:t xml:space="preserve"> сдаче вступительного испытания;</w:t>
      </w:r>
    </w:p>
    <w:p w14:paraId="3E800E2C" w14:textId="739D4435" w:rsidR="005E437D" w:rsidRPr="00C56BE5" w:rsidRDefault="003D2EB7" w:rsidP="005E437D">
      <w:pPr>
        <w:pStyle w:val="a3"/>
        <w:autoSpaceDE w:val="0"/>
        <w:autoSpaceDN w:val="0"/>
        <w:adjustRightInd w:val="0"/>
        <w:ind w:left="0" w:firstLine="709"/>
        <w:jc w:val="both"/>
        <w:rPr>
          <w:rFonts w:eastAsiaTheme="minorHAnsi"/>
          <w:sz w:val="28"/>
          <w:szCs w:val="28"/>
        </w:rPr>
      </w:pPr>
      <w:r w:rsidRPr="00C56BE5">
        <w:rPr>
          <w:sz w:val="28"/>
          <w:szCs w:val="28"/>
        </w:rPr>
        <w:t xml:space="preserve"> </w:t>
      </w:r>
      <w:r w:rsidR="005E437D">
        <w:rPr>
          <w:sz w:val="28"/>
          <w:szCs w:val="28"/>
        </w:rPr>
        <w:t>п</w:t>
      </w:r>
      <w:r w:rsidR="005E437D" w:rsidRPr="00C56BE5">
        <w:rPr>
          <w:sz w:val="28"/>
          <w:szCs w:val="28"/>
        </w:rPr>
        <w:t>родолжительность вступительного испытания</w:t>
      </w:r>
      <w:r w:rsidR="005E437D" w:rsidRPr="00C56BE5">
        <w:rPr>
          <w:rFonts w:eastAsiaTheme="minorHAnsi"/>
          <w:sz w:val="28"/>
          <w:szCs w:val="28"/>
        </w:rPr>
        <w:t xml:space="preserve"> по письменному заявлению лиц с ОВЗ, поступающих на обучение по программам </w:t>
      </w:r>
      <w:r w:rsidR="005E437D" w:rsidRPr="00C56BE5">
        <w:rPr>
          <w:rFonts w:eastAsiaTheme="minorHAnsi"/>
          <w:sz w:val="28"/>
          <w:szCs w:val="28"/>
        </w:rPr>
        <w:lastRenderedPageBreak/>
        <w:t>ассистентуры-стажировки, поданному до начала проведения вступительных испытаний, может быть увеличена, но не более чем на 1,5 часа;</w:t>
      </w:r>
    </w:p>
    <w:p w14:paraId="750A90C8" w14:textId="7F286A7C" w:rsidR="005E437D" w:rsidRPr="00AD7653" w:rsidRDefault="005E437D" w:rsidP="00AD7653">
      <w:pPr>
        <w:autoSpaceDE w:val="0"/>
        <w:autoSpaceDN w:val="0"/>
        <w:adjustRightInd w:val="0"/>
        <w:ind w:firstLine="540"/>
        <w:rPr>
          <w:rFonts w:eastAsiaTheme="minorHAnsi"/>
          <w:color w:val="auto"/>
          <w:sz w:val="28"/>
          <w:szCs w:val="28"/>
          <w:lang w:eastAsia="en-US"/>
        </w:rPr>
      </w:pPr>
      <w:r w:rsidRPr="00AD7653">
        <w:rPr>
          <w:rFonts w:eastAsiaTheme="minorHAnsi"/>
          <w:color w:val="auto"/>
          <w:sz w:val="28"/>
          <w:szCs w:val="28"/>
          <w:lang w:eastAsia="en-US"/>
        </w:rPr>
        <w:t xml:space="preserve">присутствие тьютора, ассистента (переводчика) русского жестового языка (для инвалидов по слуху (глухих и слабослышащих) </w:t>
      </w:r>
      <w:r w:rsidR="00AD7653" w:rsidRPr="00AD7653">
        <w:rPr>
          <w:rFonts w:eastAsiaTheme="minorHAnsi"/>
          <w:color w:val="auto"/>
          <w:sz w:val="28"/>
          <w:szCs w:val="28"/>
          <w:lang w:eastAsia="en-US"/>
        </w:rPr>
        <w:t>–</w:t>
      </w:r>
      <w:r w:rsidRPr="00AD7653">
        <w:rPr>
          <w:rFonts w:eastAsiaTheme="minorHAnsi"/>
          <w:color w:val="auto"/>
          <w:sz w:val="28"/>
          <w:szCs w:val="28"/>
          <w:lang w:eastAsia="en-US"/>
        </w:rPr>
        <w:t xml:space="preserve"> сурдопереводчика, для инвалидов с одновременным нарушением функций зрения и слуха (слепоглухих) </w:t>
      </w:r>
      <w:r w:rsidR="00AD7653" w:rsidRPr="00AD7653">
        <w:rPr>
          <w:rFonts w:eastAsiaTheme="minorHAnsi"/>
          <w:color w:val="auto"/>
          <w:sz w:val="28"/>
          <w:szCs w:val="28"/>
          <w:lang w:eastAsia="en-US"/>
        </w:rPr>
        <w:t>–</w:t>
      </w:r>
      <w:r w:rsidRPr="00AD7653">
        <w:rPr>
          <w:rFonts w:eastAsiaTheme="minorHAnsi"/>
          <w:color w:val="auto"/>
          <w:sz w:val="28"/>
          <w:szCs w:val="28"/>
          <w:lang w:eastAsia="en-US"/>
        </w:rPr>
        <w:t xml:space="preserve"> тифлосурдопереводчика),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4300F650" w14:textId="77777777" w:rsidR="0055648B" w:rsidRDefault="0055648B" w:rsidP="0055648B">
      <w:pPr>
        <w:autoSpaceDE w:val="0"/>
        <w:autoSpaceDN w:val="0"/>
        <w:adjustRightInd w:val="0"/>
        <w:ind w:firstLine="540"/>
        <w:rPr>
          <w:rFonts w:eastAsiaTheme="minorHAnsi"/>
          <w:color w:val="auto"/>
          <w:sz w:val="28"/>
          <w:szCs w:val="28"/>
          <w:lang w:eastAsia="en-US"/>
        </w:rPr>
      </w:pPr>
      <w:r w:rsidRPr="00AD7653">
        <w:rPr>
          <w:rFonts w:eastAsiaTheme="minorHAnsi"/>
          <w:color w:val="auto"/>
          <w:sz w:val="28"/>
          <w:szCs w:val="28"/>
          <w:lang w:eastAsia="en-US"/>
        </w:rPr>
        <w:t>поступающие с ОВЗ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565B7421" w14:textId="77777777" w:rsidR="009C0880" w:rsidRDefault="009C0880" w:rsidP="00AD7653">
      <w:pPr>
        <w:pStyle w:val="a3"/>
        <w:numPr>
          <w:ilvl w:val="0"/>
          <w:numId w:val="43"/>
        </w:numPr>
        <w:autoSpaceDE w:val="0"/>
        <w:autoSpaceDN w:val="0"/>
        <w:adjustRightInd w:val="0"/>
        <w:ind w:left="0" w:firstLine="709"/>
        <w:jc w:val="both"/>
        <w:rPr>
          <w:rFonts w:eastAsiaTheme="minorHAnsi"/>
          <w:sz w:val="28"/>
          <w:szCs w:val="28"/>
        </w:rPr>
      </w:pPr>
      <w:r w:rsidRPr="009C0880">
        <w:rPr>
          <w:rFonts w:eastAsiaTheme="minorHAnsi"/>
          <w:sz w:val="28"/>
          <w:szCs w:val="28"/>
        </w:rPr>
        <w:t>Дополнительно при проведении вступительных испытаний обеспечивается соблюдение следующих условий в зависимости от категорий поступающих с ОВЗ:</w:t>
      </w:r>
    </w:p>
    <w:p w14:paraId="76CD38B7" w14:textId="4E0CA67A" w:rsidR="009C0880" w:rsidRPr="009C0880" w:rsidRDefault="009C0880" w:rsidP="009C0880">
      <w:pPr>
        <w:pStyle w:val="a3"/>
        <w:autoSpaceDE w:val="0"/>
        <w:autoSpaceDN w:val="0"/>
        <w:adjustRightInd w:val="0"/>
        <w:ind w:left="709"/>
        <w:rPr>
          <w:rFonts w:eastAsiaTheme="minorHAnsi"/>
          <w:sz w:val="28"/>
          <w:szCs w:val="28"/>
        </w:rPr>
      </w:pPr>
      <w:r w:rsidRPr="009C0880">
        <w:rPr>
          <w:rFonts w:eastAsiaTheme="minorHAnsi"/>
          <w:sz w:val="28"/>
          <w:szCs w:val="28"/>
        </w:rPr>
        <w:t>1) для слепых и слабовидящих:</w:t>
      </w:r>
    </w:p>
    <w:p w14:paraId="7C3428CD" w14:textId="77777777" w:rsidR="009C0880" w:rsidRDefault="009C0880" w:rsidP="009C0880">
      <w:pPr>
        <w:pStyle w:val="a3"/>
        <w:autoSpaceDE w:val="0"/>
        <w:autoSpaceDN w:val="0"/>
        <w:adjustRightInd w:val="0"/>
        <w:ind w:left="0" w:firstLine="709"/>
        <w:rPr>
          <w:rFonts w:eastAsiaTheme="minorHAnsi"/>
          <w:sz w:val="28"/>
          <w:szCs w:val="28"/>
        </w:rPr>
      </w:pPr>
      <w:r w:rsidRPr="009C0880">
        <w:rPr>
          <w:rFonts w:eastAsiaTheme="minorHAnsi"/>
          <w:sz w:val="28"/>
          <w:szCs w:val="28"/>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0B5B6BF0" w14:textId="77777777" w:rsidR="00D50A77" w:rsidRDefault="009C0880" w:rsidP="00D50A77">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3323C881" w14:textId="77777777" w:rsidR="00D50A77" w:rsidRDefault="009C0880" w:rsidP="00D50A77">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14:paraId="6C4C3A2D" w14:textId="77777777" w:rsidR="00D50A77" w:rsidRDefault="009C0880" w:rsidP="00D50A77">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обеспечивается индивидуальное равномерное освещение не менее 300 люкс (при очном проведении вступительных испытаний);</w:t>
      </w:r>
    </w:p>
    <w:p w14:paraId="72D8A754" w14:textId="77777777" w:rsidR="00D50A77" w:rsidRDefault="009C0880" w:rsidP="00D50A77">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14:paraId="6ACA6BFA" w14:textId="77777777" w:rsidR="00014B23" w:rsidRDefault="009C0880" w:rsidP="00014B23">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задания для выполнения, а также инструкция по порядку проведения вступительных испытаний оформляются увеличенным шрифтом;</w:t>
      </w:r>
    </w:p>
    <w:p w14:paraId="2E9B821E" w14:textId="32B1D1CD" w:rsidR="001C4EAE" w:rsidRDefault="009C0880" w:rsidP="00014B23">
      <w:pPr>
        <w:pStyle w:val="a3"/>
        <w:autoSpaceDE w:val="0"/>
        <w:autoSpaceDN w:val="0"/>
        <w:adjustRightInd w:val="0"/>
        <w:ind w:left="0" w:firstLine="709"/>
        <w:jc w:val="both"/>
        <w:rPr>
          <w:rFonts w:eastAsiaTheme="minorHAnsi"/>
          <w:sz w:val="28"/>
          <w:szCs w:val="28"/>
        </w:rPr>
      </w:pPr>
      <w:r w:rsidRPr="001C4EAE">
        <w:rPr>
          <w:rFonts w:eastAsiaTheme="minorHAnsi"/>
          <w:sz w:val="28"/>
          <w:szCs w:val="28"/>
        </w:rPr>
        <w:t>для глухих и слабослышащих:</w:t>
      </w:r>
    </w:p>
    <w:p w14:paraId="655BCE72" w14:textId="2E2DD044" w:rsidR="009C0880" w:rsidRPr="001C4EAE" w:rsidRDefault="009C0880" w:rsidP="001C4EAE">
      <w:pPr>
        <w:pStyle w:val="a3"/>
        <w:autoSpaceDE w:val="0"/>
        <w:autoSpaceDN w:val="0"/>
        <w:adjustRightInd w:val="0"/>
        <w:ind w:left="0" w:firstLine="567"/>
        <w:jc w:val="both"/>
        <w:rPr>
          <w:rFonts w:eastAsiaTheme="minorHAnsi"/>
          <w:sz w:val="28"/>
          <w:szCs w:val="28"/>
        </w:rPr>
      </w:pPr>
      <w:r w:rsidRPr="001C4EAE">
        <w:rPr>
          <w:rFonts w:eastAsiaTheme="minorHAnsi"/>
          <w:sz w:val="28"/>
          <w:szCs w:val="28"/>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14:paraId="0E0BC688" w14:textId="77777777" w:rsidR="009C0880" w:rsidRPr="009C0880" w:rsidRDefault="009C0880" w:rsidP="001C4EAE">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предоставляются услуги переводчика русского жестового языка (сурдопереводчика);</w:t>
      </w:r>
    </w:p>
    <w:p w14:paraId="624652D2" w14:textId="77777777" w:rsidR="007E0521" w:rsidRDefault="009C0880" w:rsidP="00AD7653">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3) для слепоглухих предоставляются услуги тифлосурдопереводчика (помимо требований, выполняемых соответственно для слепых и глухих);</w:t>
      </w:r>
    </w:p>
    <w:p w14:paraId="2D8E06F4" w14:textId="77777777" w:rsidR="007E0521" w:rsidRDefault="009C0880" w:rsidP="00AD7653">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lastRenderedPageBreak/>
        <w:t>4) для лиц с тяжелыми нарушениями речи, глухих, слабослышащих вступительные испытания, проводимые в устной форме, по решению организации проводятся в письменной форме;</w:t>
      </w:r>
    </w:p>
    <w:p w14:paraId="505F0125" w14:textId="77777777" w:rsidR="007E0521" w:rsidRDefault="009C0880" w:rsidP="00AD7653">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5) для лиц с нарушениями опорно-двигательного аппарата, нарушениями двигательных функций верхних конечностей или отсутствием верхних конечностей:</w:t>
      </w:r>
    </w:p>
    <w:p w14:paraId="4348B68D" w14:textId="77777777" w:rsidR="007E0521" w:rsidRDefault="009C0880" w:rsidP="007E0521">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письменные задания выполняются на компьютере со специализированным программным обеспечением или надиктовываются ассистенту;</w:t>
      </w:r>
    </w:p>
    <w:p w14:paraId="41A2935F" w14:textId="75EA9450" w:rsidR="009C0880" w:rsidRPr="009C0880" w:rsidRDefault="009C0880" w:rsidP="007E0521">
      <w:pPr>
        <w:pStyle w:val="a3"/>
        <w:autoSpaceDE w:val="0"/>
        <w:autoSpaceDN w:val="0"/>
        <w:adjustRightInd w:val="0"/>
        <w:ind w:left="0" w:firstLine="709"/>
        <w:jc w:val="both"/>
        <w:rPr>
          <w:rFonts w:eastAsiaTheme="minorHAnsi"/>
          <w:sz w:val="28"/>
          <w:szCs w:val="28"/>
        </w:rPr>
      </w:pPr>
      <w:r w:rsidRPr="009C0880">
        <w:rPr>
          <w:rFonts w:eastAsiaTheme="minorHAnsi"/>
          <w:sz w:val="28"/>
          <w:szCs w:val="28"/>
        </w:rPr>
        <w:t>вступительные испытания, проводимые в письменной форме, по решению организации проводятся в устной форме.</w:t>
      </w:r>
    </w:p>
    <w:p w14:paraId="7E02DF26" w14:textId="7C779377" w:rsidR="00014B23" w:rsidRPr="00014B23" w:rsidRDefault="00014B23" w:rsidP="007C168F">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007C168F">
        <w:rPr>
          <w:rFonts w:eastAsiaTheme="minorHAnsi"/>
          <w:sz w:val="28"/>
          <w:szCs w:val="28"/>
        </w:rPr>
        <w:t>Условия, указанные в пунктах 69–71 настоящих Правил</w:t>
      </w:r>
      <w:r w:rsidRPr="00014B23">
        <w:rPr>
          <w:rFonts w:eastAsiaTheme="minorHAnsi"/>
          <w:sz w:val="28"/>
          <w:szCs w:val="28"/>
        </w:rPr>
        <w:t>,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14:paraId="7CFF631B" w14:textId="77777777" w:rsidR="0055648B" w:rsidRDefault="0055648B" w:rsidP="00421B38">
      <w:pPr>
        <w:ind w:left="709" w:firstLine="0"/>
        <w:rPr>
          <w:sz w:val="28"/>
          <w:szCs w:val="28"/>
        </w:rPr>
      </w:pPr>
    </w:p>
    <w:p w14:paraId="5AA5E3DB" w14:textId="77777777" w:rsidR="003D2EB7" w:rsidRPr="00C56BE5" w:rsidRDefault="003D2EB7" w:rsidP="0017499B">
      <w:pPr>
        <w:pStyle w:val="2"/>
        <w:ind w:firstLine="709"/>
        <w:rPr>
          <w:color w:val="auto"/>
          <w:kern w:val="30"/>
        </w:rPr>
      </w:pPr>
      <w:r w:rsidRPr="00C56BE5">
        <w:rPr>
          <w:color w:val="auto"/>
          <w:kern w:val="30"/>
          <w:lang w:val="en-US"/>
        </w:rPr>
        <w:t>VI</w:t>
      </w:r>
      <w:r w:rsidRPr="00C56BE5">
        <w:rPr>
          <w:color w:val="auto"/>
          <w:kern w:val="30"/>
        </w:rPr>
        <w:t>. Общие правила подачи и рассмотрения апелляций</w:t>
      </w:r>
    </w:p>
    <w:p w14:paraId="29232998" w14:textId="014E4E77" w:rsidR="00B758D6" w:rsidRPr="00AD7653" w:rsidRDefault="00B758D6" w:rsidP="00AD7653">
      <w:pPr>
        <w:pStyle w:val="a3"/>
        <w:numPr>
          <w:ilvl w:val="0"/>
          <w:numId w:val="43"/>
        </w:numPr>
        <w:autoSpaceDE w:val="0"/>
        <w:autoSpaceDN w:val="0"/>
        <w:adjustRightInd w:val="0"/>
        <w:ind w:left="0" w:firstLine="709"/>
        <w:jc w:val="both"/>
        <w:rPr>
          <w:rFonts w:eastAsiaTheme="minorHAnsi"/>
          <w:sz w:val="28"/>
          <w:szCs w:val="28"/>
        </w:rPr>
      </w:pPr>
      <w:r w:rsidRPr="00C56BE5">
        <w:rPr>
          <w:rFonts w:eastAsiaTheme="minorHAnsi"/>
          <w:sz w:val="28"/>
          <w:szCs w:val="28"/>
        </w:rPr>
        <w:t xml:space="preserve"> По результатам решения экзаменационной комиссии о прохождении вступительного испытания поступающий вправе подать в апелляционную комиссию апелляцию о нарушении, по мнению поступающего, установленного порядка проведения вступительного испытания (далее </w:t>
      </w:r>
      <w:r w:rsidR="00AD7653">
        <w:rPr>
          <w:rFonts w:eastAsiaTheme="minorHAnsi"/>
          <w:sz w:val="28"/>
          <w:szCs w:val="28"/>
        </w:rPr>
        <w:t>–</w:t>
      </w:r>
      <w:r w:rsidRPr="00AD7653">
        <w:rPr>
          <w:rFonts w:eastAsiaTheme="minorHAnsi"/>
          <w:sz w:val="28"/>
          <w:szCs w:val="28"/>
        </w:rPr>
        <w:t xml:space="preserve"> апелляция).</w:t>
      </w:r>
    </w:p>
    <w:p w14:paraId="44FF6850" w14:textId="77777777" w:rsidR="003D2EB7" w:rsidRPr="00C56BE5" w:rsidRDefault="003D2EB7" w:rsidP="00E7654D">
      <w:pPr>
        <w:numPr>
          <w:ilvl w:val="0"/>
          <w:numId w:val="43"/>
        </w:numPr>
        <w:ind w:left="0" w:firstLine="709"/>
        <w:rPr>
          <w:sz w:val="28"/>
          <w:szCs w:val="28"/>
        </w:rPr>
      </w:pPr>
      <w:r w:rsidRPr="00C56BE5">
        <w:rPr>
          <w:sz w:val="28"/>
          <w:szCs w:val="28"/>
        </w:rPr>
        <w:t xml:space="preserve"> </w:t>
      </w:r>
      <w:r w:rsidR="00662DCB" w:rsidRPr="00C56BE5">
        <w:rPr>
          <w:sz w:val="28"/>
          <w:szCs w:val="28"/>
        </w:rPr>
        <w:t>Апелляция подается поступающим лично в день объявления результатов вступительного испытания или в течение следующего рабочего дня. При этом поступающий имеет право ознакомиться со своей работой, выполненной в ходе вступительного испытания в порядке, установлен</w:t>
      </w:r>
      <w:r w:rsidR="00DC3B93" w:rsidRPr="00C56BE5">
        <w:rPr>
          <w:sz w:val="28"/>
          <w:szCs w:val="28"/>
        </w:rPr>
        <w:t>ном Университетом</w:t>
      </w:r>
      <w:r w:rsidR="00662DCB" w:rsidRPr="00C56BE5">
        <w:rPr>
          <w:sz w:val="28"/>
          <w:szCs w:val="28"/>
        </w:rPr>
        <w:t>.</w:t>
      </w:r>
    </w:p>
    <w:p w14:paraId="15519277" w14:textId="77777777" w:rsidR="003D2EB7" w:rsidRPr="00C56BE5" w:rsidRDefault="003D2EB7" w:rsidP="00E7654D">
      <w:pPr>
        <w:numPr>
          <w:ilvl w:val="0"/>
          <w:numId w:val="43"/>
        </w:numPr>
        <w:ind w:left="0" w:firstLine="709"/>
        <w:rPr>
          <w:sz w:val="28"/>
          <w:szCs w:val="28"/>
        </w:rPr>
      </w:pPr>
      <w:r w:rsidRPr="00C56BE5">
        <w:rPr>
          <w:sz w:val="28"/>
          <w:szCs w:val="28"/>
        </w:rPr>
        <w:t xml:space="preserve">В ходе рассмотрения апелляции проверяется </w:t>
      </w:r>
      <w:r w:rsidR="00662DCB" w:rsidRPr="00C56BE5">
        <w:rPr>
          <w:sz w:val="28"/>
          <w:szCs w:val="28"/>
        </w:rPr>
        <w:t xml:space="preserve">только </w:t>
      </w:r>
      <w:r w:rsidRPr="00C56BE5">
        <w:rPr>
          <w:sz w:val="28"/>
          <w:szCs w:val="28"/>
        </w:rPr>
        <w:t xml:space="preserve">соблюдение установленного порядка проведения вступительного испытания. </w:t>
      </w:r>
    </w:p>
    <w:p w14:paraId="756CAB0E" w14:textId="77777777" w:rsidR="003D2EB7" w:rsidRPr="00C56BE5" w:rsidRDefault="003D2EB7" w:rsidP="00E7654D">
      <w:pPr>
        <w:numPr>
          <w:ilvl w:val="0"/>
          <w:numId w:val="43"/>
        </w:numPr>
        <w:ind w:left="0" w:firstLine="709"/>
        <w:rPr>
          <w:sz w:val="28"/>
          <w:szCs w:val="28"/>
        </w:rPr>
      </w:pPr>
      <w:r w:rsidRPr="00C56BE5">
        <w:rPr>
          <w:sz w:val="28"/>
          <w:szCs w:val="28"/>
        </w:rPr>
        <w:t xml:space="preserve">Рассмотрение апелляции проводится не позднее следующего рабочего дня после дня ее подачи. </w:t>
      </w:r>
    </w:p>
    <w:p w14:paraId="0863C2CD" w14:textId="14AD1284" w:rsidR="00C37546" w:rsidRPr="00AD7653" w:rsidRDefault="00C37546" w:rsidP="00C37546">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AD7653">
        <w:rPr>
          <w:rFonts w:eastAsiaTheme="minorHAnsi"/>
          <w:sz w:val="28"/>
          <w:szCs w:val="28"/>
        </w:rPr>
        <w:t>При рассмотрении апелляции имеют право присутствовать члены экзаменационной комиссии и поступающий. Поступающий должен иметь при себе документ, удостоверяющий его личность.</w:t>
      </w:r>
    </w:p>
    <w:p w14:paraId="66726ECB" w14:textId="213E60E2" w:rsidR="00C37546" w:rsidRPr="004F5EBA" w:rsidRDefault="00C37546" w:rsidP="00AA6507">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4F5EBA">
        <w:rPr>
          <w:rFonts w:eastAsiaTheme="minorHAnsi"/>
          <w:sz w:val="28"/>
          <w:szCs w:val="28"/>
        </w:rPr>
        <w:t xml:space="preserve">При рассмотрении апелляции </w:t>
      </w:r>
      <w:r w:rsidR="004F5EBA" w:rsidRPr="004F5EBA">
        <w:rPr>
          <w:rFonts w:eastAsiaTheme="minorHAnsi"/>
          <w:sz w:val="28"/>
          <w:szCs w:val="28"/>
        </w:rPr>
        <w:t>Университет обеспечивает</w:t>
      </w:r>
      <w:r w:rsidRPr="004F5EBA">
        <w:rPr>
          <w:rFonts w:eastAsiaTheme="minorHAnsi"/>
          <w:sz w:val="28"/>
          <w:szCs w:val="28"/>
        </w:rPr>
        <w:t xml:space="preserve"> соблюдение следующих требований в зависимости от категорий поступающих с ОВЗ:</w:t>
      </w:r>
    </w:p>
    <w:p w14:paraId="4F115A15" w14:textId="27DEC3BA" w:rsidR="00C37546" w:rsidRPr="004F5EBA" w:rsidRDefault="00C37546" w:rsidP="00AD7653">
      <w:pPr>
        <w:autoSpaceDE w:val="0"/>
        <w:autoSpaceDN w:val="0"/>
        <w:adjustRightInd w:val="0"/>
        <w:ind w:firstLine="709"/>
        <w:rPr>
          <w:rFonts w:eastAsiaTheme="minorHAnsi"/>
          <w:sz w:val="28"/>
          <w:szCs w:val="28"/>
        </w:rPr>
      </w:pPr>
      <w:r w:rsidRPr="004F5EBA">
        <w:rPr>
          <w:rFonts w:eastAsiaTheme="minorHAnsi"/>
          <w:sz w:val="28"/>
          <w:szCs w:val="28"/>
        </w:rPr>
        <w:t xml:space="preserve">для глухих и слабослышащих </w:t>
      </w:r>
      <w:r w:rsidR="00AD7653">
        <w:rPr>
          <w:rFonts w:eastAsiaTheme="minorHAnsi"/>
          <w:sz w:val="28"/>
          <w:szCs w:val="28"/>
        </w:rPr>
        <w:t>–</w:t>
      </w:r>
      <w:r w:rsidRPr="004F5EBA">
        <w:rPr>
          <w:rFonts w:eastAsiaTheme="minorHAnsi"/>
          <w:sz w:val="28"/>
          <w:szCs w:val="28"/>
        </w:rPr>
        <w:t xml:space="preserve"> обеспечивается присутствие переводчика жестового языка сурдопереводчика;</w:t>
      </w:r>
    </w:p>
    <w:p w14:paraId="67B9A687" w14:textId="133B4E0B" w:rsidR="00C37546" w:rsidRPr="00AD7653" w:rsidRDefault="00C37546" w:rsidP="00AD7653">
      <w:pPr>
        <w:pStyle w:val="a3"/>
        <w:autoSpaceDE w:val="0"/>
        <w:autoSpaceDN w:val="0"/>
        <w:adjustRightInd w:val="0"/>
        <w:ind w:left="0" w:firstLine="851"/>
        <w:jc w:val="both"/>
        <w:rPr>
          <w:rFonts w:eastAsiaTheme="minorHAnsi"/>
          <w:sz w:val="28"/>
          <w:szCs w:val="28"/>
        </w:rPr>
      </w:pPr>
      <w:r w:rsidRPr="004F5EBA">
        <w:rPr>
          <w:rFonts w:eastAsiaTheme="minorHAnsi"/>
          <w:sz w:val="28"/>
          <w:szCs w:val="28"/>
        </w:rPr>
        <w:t xml:space="preserve">для слепых и слабовидящих при необходимости обеспечивается тифлокомментирование, а также для слепоглухих </w:t>
      </w:r>
      <w:r w:rsidR="00AD7653">
        <w:rPr>
          <w:rFonts w:eastAsiaTheme="minorHAnsi"/>
          <w:sz w:val="28"/>
          <w:szCs w:val="28"/>
        </w:rPr>
        <w:t>–</w:t>
      </w:r>
      <w:r w:rsidRPr="00AD7653">
        <w:rPr>
          <w:rFonts w:eastAsiaTheme="minorHAnsi"/>
          <w:sz w:val="28"/>
          <w:szCs w:val="28"/>
        </w:rPr>
        <w:t xml:space="preserve"> обеспечивается присутствие тифлосурдопереводчика.</w:t>
      </w:r>
    </w:p>
    <w:p w14:paraId="2DD2CC87" w14:textId="44ADC476" w:rsidR="00662DCB" w:rsidRPr="00AD7653" w:rsidRDefault="00662DCB" w:rsidP="00E7654D">
      <w:pPr>
        <w:numPr>
          <w:ilvl w:val="0"/>
          <w:numId w:val="43"/>
        </w:numPr>
        <w:ind w:left="0" w:firstLine="709"/>
        <w:rPr>
          <w:sz w:val="28"/>
          <w:szCs w:val="28"/>
        </w:rPr>
      </w:pPr>
      <w:r w:rsidRPr="00AD7653">
        <w:rPr>
          <w:sz w:val="28"/>
          <w:szCs w:val="28"/>
        </w:rPr>
        <w:lastRenderedPageBreak/>
        <w:t>После рассмотрения апелляции выносится решение апелляционной комиссии о наличии или об отсутствии факта нарушения установленного порядка проведения вступительного испытания и о</w:t>
      </w:r>
      <w:r w:rsidR="00415C9A" w:rsidRPr="00AD7653">
        <w:rPr>
          <w:sz w:val="28"/>
          <w:szCs w:val="28"/>
        </w:rPr>
        <w:t>б изменении результатов вступительного испытания</w:t>
      </w:r>
      <w:r w:rsidRPr="00AD7653">
        <w:rPr>
          <w:sz w:val="28"/>
          <w:szCs w:val="28"/>
        </w:rPr>
        <w:t>.</w:t>
      </w:r>
    </w:p>
    <w:p w14:paraId="70E26CB9" w14:textId="77777777" w:rsidR="00415C9A" w:rsidRPr="00AD7653" w:rsidRDefault="00415C9A" w:rsidP="00415C9A">
      <w:pPr>
        <w:autoSpaceDE w:val="0"/>
        <w:autoSpaceDN w:val="0"/>
        <w:adjustRightInd w:val="0"/>
        <w:ind w:firstLine="709"/>
        <w:rPr>
          <w:rFonts w:eastAsiaTheme="minorHAnsi"/>
          <w:sz w:val="28"/>
          <w:szCs w:val="28"/>
        </w:rPr>
      </w:pPr>
      <w:r w:rsidRPr="00AD7653">
        <w:rPr>
          <w:rFonts w:eastAsiaTheme="minorHAnsi"/>
          <w:sz w:val="28"/>
          <w:szCs w:val="28"/>
        </w:rPr>
        <w:t>Апелляционная комиссия имеет право принять решение о проведении вступительного испытания повторно. В таких случаях поступающий, подавший апелляцию, уведомляется о дате, времени, месте проведения повторного вступительного испытания не позднее чем за один календарный день до его проведения.</w:t>
      </w:r>
    </w:p>
    <w:p w14:paraId="2ED053C0" w14:textId="65BE3010" w:rsidR="00B1148D" w:rsidRPr="00AD7653" w:rsidRDefault="00B1148D" w:rsidP="00B1148D">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При возникновении разногласий в апелляционной комиссии проводится голосование и решение апелляционной комиссии утверждается большинством голосов членов апелляционной комиссии. При равенстве голосов решающим является голос председателя апелляционной комиссии.</w:t>
      </w:r>
    </w:p>
    <w:p w14:paraId="2E96BC48" w14:textId="0F10275A" w:rsidR="003D2EB7" w:rsidRPr="00AD7653" w:rsidRDefault="003D2EB7" w:rsidP="00E7654D">
      <w:pPr>
        <w:numPr>
          <w:ilvl w:val="0"/>
          <w:numId w:val="43"/>
        </w:numPr>
        <w:ind w:left="0" w:firstLine="709"/>
        <w:rPr>
          <w:sz w:val="28"/>
          <w:szCs w:val="28"/>
        </w:rPr>
      </w:pPr>
      <w:r w:rsidRPr="00AD7653">
        <w:rPr>
          <w:sz w:val="28"/>
          <w:szCs w:val="28"/>
        </w:rPr>
        <w:t>Оформленное протоколом решение апелляционной комиссии доводится до сведения поступающего (доверенного лица)</w:t>
      </w:r>
      <w:r w:rsidR="004F5EBA" w:rsidRPr="00AD7653">
        <w:rPr>
          <w:sz w:val="28"/>
          <w:szCs w:val="28"/>
        </w:rPr>
        <w:t xml:space="preserve"> (под подпись)</w:t>
      </w:r>
      <w:r w:rsidR="009C015D" w:rsidRPr="00AD7653">
        <w:rPr>
          <w:sz w:val="28"/>
          <w:szCs w:val="28"/>
        </w:rPr>
        <w:t xml:space="preserve"> и хранится в личном деле поступающего.</w:t>
      </w:r>
    </w:p>
    <w:p w14:paraId="66E36F2C" w14:textId="7004B5F8" w:rsidR="006F4627" w:rsidRPr="009C015D" w:rsidRDefault="006F4627" w:rsidP="00EB3D7D">
      <w:pPr>
        <w:pStyle w:val="a3"/>
        <w:numPr>
          <w:ilvl w:val="0"/>
          <w:numId w:val="43"/>
        </w:numPr>
        <w:autoSpaceDE w:val="0"/>
        <w:autoSpaceDN w:val="0"/>
        <w:adjustRightInd w:val="0"/>
        <w:ind w:left="0" w:firstLine="709"/>
        <w:jc w:val="both"/>
        <w:rPr>
          <w:rFonts w:eastAsiaTheme="minorHAnsi"/>
          <w:sz w:val="28"/>
          <w:szCs w:val="28"/>
        </w:rPr>
      </w:pPr>
      <w:r w:rsidRPr="00AD7653">
        <w:rPr>
          <w:rFonts w:eastAsiaTheme="minorHAnsi"/>
          <w:sz w:val="28"/>
          <w:szCs w:val="28"/>
        </w:rPr>
        <w:t xml:space="preserve"> В случае проведения вступительных испытаний с использованием дистанционных технол</w:t>
      </w:r>
      <w:r w:rsidR="00EB3D7D" w:rsidRPr="00AD7653">
        <w:rPr>
          <w:rFonts w:eastAsiaTheme="minorHAnsi"/>
          <w:sz w:val="28"/>
          <w:szCs w:val="28"/>
        </w:rPr>
        <w:t>огий образовательная Университет</w:t>
      </w:r>
      <w:r w:rsidRPr="00AD7653">
        <w:rPr>
          <w:rFonts w:eastAsiaTheme="minorHAnsi"/>
          <w:sz w:val="28"/>
          <w:szCs w:val="28"/>
        </w:rPr>
        <w:t xml:space="preserve"> обеспечивает</w:t>
      </w:r>
      <w:r w:rsidRPr="009C015D">
        <w:rPr>
          <w:rFonts w:eastAsiaTheme="minorHAnsi"/>
          <w:sz w:val="28"/>
          <w:szCs w:val="28"/>
        </w:rPr>
        <w:t xml:space="preserve"> рассмотрение апелляций с использованием дистанционных технологий.</w:t>
      </w:r>
    </w:p>
    <w:p w14:paraId="3E2CD3CF" w14:textId="77777777" w:rsidR="006F4627" w:rsidRPr="00C56BE5" w:rsidRDefault="006F4627" w:rsidP="0017499B">
      <w:pPr>
        <w:autoSpaceDE w:val="0"/>
        <w:autoSpaceDN w:val="0"/>
        <w:adjustRightInd w:val="0"/>
        <w:ind w:firstLine="709"/>
        <w:rPr>
          <w:rFonts w:eastAsiaTheme="minorHAnsi"/>
          <w:color w:val="auto"/>
          <w:sz w:val="28"/>
          <w:szCs w:val="28"/>
          <w:lang w:eastAsia="en-US"/>
        </w:rPr>
      </w:pPr>
    </w:p>
    <w:p w14:paraId="53BA97AC" w14:textId="77777777" w:rsidR="003D2EB7" w:rsidRPr="00C56BE5" w:rsidRDefault="003D2EB7" w:rsidP="0017499B">
      <w:pPr>
        <w:pStyle w:val="2"/>
        <w:ind w:firstLine="709"/>
        <w:rPr>
          <w:color w:val="auto"/>
          <w:kern w:val="30"/>
        </w:rPr>
      </w:pPr>
      <w:r w:rsidRPr="00C56BE5">
        <w:rPr>
          <w:color w:val="auto"/>
          <w:kern w:val="30"/>
          <w:lang w:val="en-US"/>
        </w:rPr>
        <w:t>VII</w:t>
      </w:r>
      <w:r w:rsidRPr="00C56BE5">
        <w:rPr>
          <w:color w:val="auto"/>
          <w:kern w:val="30"/>
        </w:rPr>
        <w:t>. Учет индивидуальных достижений поступающих при приеме на обучение</w:t>
      </w:r>
    </w:p>
    <w:p w14:paraId="38599446" w14:textId="1C78DF88" w:rsidR="003D2EB7" w:rsidRPr="00C56BE5" w:rsidRDefault="006F4627" w:rsidP="00EB3D7D">
      <w:pPr>
        <w:pStyle w:val="a3"/>
        <w:numPr>
          <w:ilvl w:val="0"/>
          <w:numId w:val="43"/>
        </w:numPr>
        <w:tabs>
          <w:tab w:val="left" w:pos="709"/>
        </w:tabs>
        <w:ind w:left="0" w:firstLine="709"/>
        <w:rPr>
          <w:sz w:val="28"/>
          <w:szCs w:val="28"/>
        </w:rPr>
      </w:pPr>
      <w:r w:rsidRPr="00C56BE5">
        <w:rPr>
          <w:sz w:val="28"/>
          <w:szCs w:val="28"/>
        </w:rPr>
        <w:t xml:space="preserve"> </w:t>
      </w:r>
      <w:r w:rsidR="003D2EB7" w:rsidRPr="00C56BE5">
        <w:rPr>
          <w:sz w:val="28"/>
          <w:szCs w:val="28"/>
        </w:rPr>
        <w:t xml:space="preserve">Поступающие на обучение вправе представить сведения о своих индивидуальных достижениях, результаты которых учитываются при приеме на обучение.  </w:t>
      </w:r>
    </w:p>
    <w:p w14:paraId="5F9A25C2" w14:textId="77777777" w:rsidR="003D2EB7" w:rsidRPr="00C56BE5" w:rsidRDefault="003D2EB7" w:rsidP="0017499B">
      <w:pPr>
        <w:ind w:firstLine="709"/>
        <w:rPr>
          <w:sz w:val="28"/>
          <w:szCs w:val="28"/>
        </w:rPr>
      </w:pPr>
      <w:r w:rsidRPr="00C56BE5">
        <w:rPr>
          <w:sz w:val="28"/>
          <w:szCs w:val="28"/>
        </w:rPr>
        <w:t>Поступающий представляет документы/сведения, подтверждающие получение индивидуальных достижений.</w:t>
      </w:r>
    </w:p>
    <w:p w14:paraId="37A765A2" w14:textId="3DA04B57" w:rsidR="00F30359" w:rsidRPr="00FD1176" w:rsidRDefault="006F4627" w:rsidP="00EB3D7D">
      <w:pPr>
        <w:numPr>
          <w:ilvl w:val="0"/>
          <w:numId w:val="43"/>
        </w:numPr>
        <w:ind w:left="0" w:firstLine="709"/>
        <w:rPr>
          <w:sz w:val="28"/>
          <w:szCs w:val="28"/>
        </w:rPr>
      </w:pPr>
      <w:r w:rsidRPr="00C56BE5">
        <w:rPr>
          <w:sz w:val="28"/>
          <w:szCs w:val="28"/>
        </w:rPr>
        <w:t xml:space="preserve"> </w:t>
      </w:r>
      <w:r w:rsidR="003D2EB7" w:rsidRPr="00FD1176">
        <w:rPr>
          <w:sz w:val="28"/>
          <w:szCs w:val="28"/>
        </w:rPr>
        <w:t xml:space="preserve">При приеме на обучение по программам </w:t>
      </w:r>
      <w:r w:rsidR="00F30359" w:rsidRPr="00FD1176">
        <w:rPr>
          <w:sz w:val="28"/>
          <w:szCs w:val="28"/>
        </w:rPr>
        <w:t>ассистентуры-стажировки</w:t>
      </w:r>
      <w:r w:rsidR="00340B45" w:rsidRPr="00FD1176">
        <w:rPr>
          <w:sz w:val="28"/>
          <w:szCs w:val="28"/>
        </w:rPr>
        <w:t xml:space="preserve"> У</w:t>
      </w:r>
      <w:r w:rsidR="003D2EB7" w:rsidRPr="00FD1176">
        <w:rPr>
          <w:sz w:val="28"/>
          <w:szCs w:val="28"/>
        </w:rPr>
        <w:t>ни</w:t>
      </w:r>
      <w:r w:rsidR="00D962D4" w:rsidRPr="00FD1176">
        <w:rPr>
          <w:sz w:val="28"/>
          <w:szCs w:val="28"/>
        </w:rPr>
        <w:t>верситет начисляет баллы за индивидуальные д</w:t>
      </w:r>
      <w:r w:rsidR="00FE3E0E" w:rsidRPr="00FD1176">
        <w:rPr>
          <w:sz w:val="28"/>
          <w:szCs w:val="28"/>
        </w:rPr>
        <w:t>остижения</w:t>
      </w:r>
      <w:r w:rsidR="005114BE" w:rsidRPr="00FD1176">
        <w:rPr>
          <w:sz w:val="28"/>
          <w:szCs w:val="28"/>
        </w:rPr>
        <w:t xml:space="preserve"> и целевые индивидуальные достижения</w:t>
      </w:r>
      <w:r w:rsidR="00FE3E0E" w:rsidRPr="00FD1176">
        <w:rPr>
          <w:sz w:val="28"/>
          <w:szCs w:val="28"/>
        </w:rPr>
        <w:t>, указанные в пункте 85</w:t>
      </w:r>
      <w:r w:rsidR="00D962D4" w:rsidRPr="00FD1176">
        <w:rPr>
          <w:sz w:val="28"/>
          <w:szCs w:val="28"/>
        </w:rPr>
        <w:t xml:space="preserve"> Правил.</w:t>
      </w:r>
      <w:r w:rsidR="003D2EB7" w:rsidRPr="00FD1176">
        <w:rPr>
          <w:sz w:val="28"/>
          <w:szCs w:val="28"/>
        </w:rPr>
        <w:t xml:space="preserve"> </w:t>
      </w:r>
    </w:p>
    <w:p w14:paraId="2BF2CFBE" w14:textId="4FC9BC5D" w:rsidR="003D2EB7" w:rsidRPr="00FD1176" w:rsidRDefault="003D2EB7" w:rsidP="00EB3D7D">
      <w:pPr>
        <w:numPr>
          <w:ilvl w:val="0"/>
          <w:numId w:val="43"/>
        </w:numPr>
        <w:ind w:left="0" w:firstLine="709"/>
        <w:rPr>
          <w:sz w:val="28"/>
          <w:szCs w:val="28"/>
        </w:rPr>
      </w:pPr>
      <w:r w:rsidRPr="00FD1176">
        <w:rPr>
          <w:sz w:val="28"/>
          <w:szCs w:val="28"/>
        </w:rPr>
        <w:t>Университет устанавливает следующее количество баллов, начисляемых поступающему за каждое индивидуальное достижение</w:t>
      </w:r>
      <w:r w:rsidR="00FE67E8" w:rsidRPr="00FD1176">
        <w:rPr>
          <w:sz w:val="28"/>
          <w:szCs w:val="28"/>
        </w:rPr>
        <w:t xml:space="preserve"> и целевые индивидуальные достижения</w:t>
      </w:r>
      <w:r w:rsidRPr="00FD1176">
        <w:rPr>
          <w:sz w:val="28"/>
          <w:szCs w:val="28"/>
        </w:rPr>
        <w:t xml:space="preserve">: </w:t>
      </w:r>
    </w:p>
    <w:p w14:paraId="1D188856" w14:textId="77777777" w:rsidR="00AA5BCB" w:rsidRPr="00C56BE5" w:rsidRDefault="00AA5BCB" w:rsidP="0017499B">
      <w:pPr>
        <w:ind w:firstLine="709"/>
        <w:rPr>
          <w:sz w:val="28"/>
          <w:szCs w:val="28"/>
        </w:rPr>
      </w:pPr>
    </w:p>
    <w:tbl>
      <w:tblPr>
        <w:tblW w:w="9340" w:type="dxa"/>
        <w:tblInd w:w="5" w:type="dxa"/>
        <w:tblCellMar>
          <w:top w:w="7" w:type="dxa"/>
          <w:right w:w="56" w:type="dxa"/>
        </w:tblCellMar>
        <w:tblLook w:val="04A0" w:firstRow="1" w:lastRow="0" w:firstColumn="1" w:lastColumn="0" w:noHBand="0" w:noVBand="1"/>
      </w:tblPr>
      <w:tblGrid>
        <w:gridCol w:w="3745"/>
        <w:gridCol w:w="3521"/>
        <w:gridCol w:w="2074"/>
      </w:tblGrid>
      <w:tr w:rsidR="003D2EB7" w:rsidRPr="00C56BE5" w14:paraId="7C11464C" w14:textId="77777777" w:rsidTr="007D2248">
        <w:trPr>
          <w:trHeight w:val="564"/>
        </w:trPr>
        <w:tc>
          <w:tcPr>
            <w:tcW w:w="4187" w:type="dxa"/>
            <w:tcBorders>
              <w:top w:val="single" w:sz="4" w:space="0" w:color="000000"/>
              <w:left w:val="single" w:sz="4" w:space="0" w:color="000000"/>
              <w:bottom w:val="single" w:sz="4" w:space="0" w:color="000000"/>
              <w:right w:val="single" w:sz="4" w:space="0" w:color="000000"/>
            </w:tcBorders>
            <w:vAlign w:val="center"/>
          </w:tcPr>
          <w:p w14:paraId="51331CB0" w14:textId="77777777" w:rsidR="003D2EB7" w:rsidRPr="00C56BE5" w:rsidRDefault="003D2EB7" w:rsidP="0017499B">
            <w:pPr>
              <w:ind w:firstLine="709"/>
              <w:jc w:val="center"/>
              <w:rPr>
                <w:sz w:val="24"/>
                <w:szCs w:val="24"/>
              </w:rPr>
            </w:pPr>
            <w:r w:rsidRPr="00C56BE5">
              <w:rPr>
                <w:sz w:val="24"/>
                <w:szCs w:val="24"/>
              </w:rPr>
              <w:t>Перечень индивидуальных достижений</w:t>
            </w:r>
          </w:p>
        </w:tc>
        <w:tc>
          <w:tcPr>
            <w:tcW w:w="3788" w:type="dxa"/>
            <w:tcBorders>
              <w:top w:val="single" w:sz="4" w:space="0" w:color="000000"/>
              <w:left w:val="single" w:sz="4" w:space="0" w:color="000000"/>
              <w:bottom w:val="single" w:sz="4" w:space="0" w:color="000000"/>
              <w:right w:val="single" w:sz="4" w:space="0" w:color="000000"/>
            </w:tcBorders>
          </w:tcPr>
          <w:p w14:paraId="30E076C9" w14:textId="77777777" w:rsidR="003D2EB7" w:rsidRPr="00C56BE5" w:rsidRDefault="003D2EB7" w:rsidP="0017499B">
            <w:pPr>
              <w:ind w:firstLine="709"/>
              <w:jc w:val="center"/>
              <w:rPr>
                <w:sz w:val="24"/>
                <w:szCs w:val="24"/>
              </w:rPr>
            </w:pPr>
            <w:r w:rsidRPr="00C56BE5">
              <w:rPr>
                <w:sz w:val="24"/>
                <w:szCs w:val="24"/>
              </w:rPr>
              <w:t>Документ, подтверждающий индивидуальное достижение</w:t>
            </w:r>
          </w:p>
        </w:tc>
        <w:tc>
          <w:tcPr>
            <w:tcW w:w="1365" w:type="dxa"/>
            <w:tcBorders>
              <w:top w:val="single" w:sz="4" w:space="0" w:color="000000"/>
              <w:left w:val="single" w:sz="4" w:space="0" w:color="000000"/>
              <w:bottom w:val="single" w:sz="4" w:space="0" w:color="000000"/>
              <w:right w:val="single" w:sz="4" w:space="0" w:color="000000"/>
            </w:tcBorders>
          </w:tcPr>
          <w:p w14:paraId="2E39D79C" w14:textId="77777777" w:rsidR="003D2EB7" w:rsidRPr="00C56BE5" w:rsidRDefault="003D2EB7" w:rsidP="0017499B">
            <w:pPr>
              <w:ind w:firstLine="709"/>
              <w:jc w:val="center"/>
              <w:rPr>
                <w:sz w:val="24"/>
                <w:szCs w:val="24"/>
              </w:rPr>
            </w:pPr>
            <w:r w:rsidRPr="00C56BE5">
              <w:rPr>
                <w:sz w:val="24"/>
                <w:szCs w:val="24"/>
              </w:rPr>
              <w:t>Количество баллов</w:t>
            </w:r>
          </w:p>
        </w:tc>
      </w:tr>
      <w:tr w:rsidR="003D2EB7" w:rsidRPr="00C56BE5" w14:paraId="4A7E75C8" w14:textId="77777777" w:rsidTr="007D2248">
        <w:trPr>
          <w:trHeight w:val="564"/>
        </w:trPr>
        <w:tc>
          <w:tcPr>
            <w:tcW w:w="4187" w:type="dxa"/>
            <w:tcBorders>
              <w:top w:val="single" w:sz="4" w:space="0" w:color="000000"/>
              <w:left w:val="single" w:sz="4" w:space="0" w:color="000000"/>
              <w:bottom w:val="single" w:sz="4" w:space="0" w:color="000000"/>
              <w:right w:val="single" w:sz="4" w:space="0" w:color="000000"/>
            </w:tcBorders>
          </w:tcPr>
          <w:p w14:paraId="3DC2CE84" w14:textId="77777777" w:rsidR="003D2EB7" w:rsidRPr="00C56BE5" w:rsidRDefault="00D10CA5" w:rsidP="0017499B">
            <w:pPr>
              <w:ind w:firstLine="709"/>
              <w:jc w:val="left"/>
              <w:rPr>
                <w:sz w:val="24"/>
                <w:szCs w:val="24"/>
              </w:rPr>
            </w:pPr>
            <w:r>
              <w:rPr>
                <w:sz w:val="24"/>
                <w:szCs w:val="24"/>
                <w:lang w:eastAsia="en-US"/>
              </w:rPr>
              <w:t>Победа в творческих конкурсах Всероссийского или международного уровня</w:t>
            </w:r>
          </w:p>
        </w:tc>
        <w:tc>
          <w:tcPr>
            <w:tcW w:w="3788" w:type="dxa"/>
            <w:tcBorders>
              <w:top w:val="single" w:sz="4" w:space="0" w:color="000000"/>
              <w:left w:val="single" w:sz="4" w:space="0" w:color="000000"/>
              <w:bottom w:val="single" w:sz="4" w:space="0" w:color="000000"/>
              <w:right w:val="single" w:sz="4" w:space="0" w:color="000000"/>
            </w:tcBorders>
          </w:tcPr>
          <w:p w14:paraId="75796FFF" w14:textId="77777777" w:rsidR="003D2EB7" w:rsidRPr="00C56BE5" w:rsidRDefault="00AA5BCB" w:rsidP="0017499B">
            <w:pPr>
              <w:pStyle w:val="a3"/>
              <w:ind w:left="0" w:firstLine="709"/>
              <w:contextualSpacing/>
              <w:jc w:val="both"/>
              <w:rPr>
                <w:sz w:val="24"/>
                <w:szCs w:val="24"/>
              </w:rPr>
            </w:pPr>
            <w:r w:rsidRPr="00C56BE5">
              <w:rPr>
                <w:sz w:val="24"/>
                <w:szCs w:val="24"/>
              </w:rPr>
              <w:t>Диплом победителя</w:t>
            </w:r>
          </w:p>
        </w:tc>
        <w:tc>
          <w:tcPr>
            <w:tcW w:w="1365" w:type="dxa"/>
            <w:tcBorders>
              <w:top w:val="single" w:sz="4" w:space="0" w:color="000000"/>
              <w:left w:val="single" w:sz="4" w:space="0" w:color="000000"/>
              <w:bottom w:val="single" w:sz="4" w:space="0" w:color="000000"/>
              <w:right w:val="single" w:sz="4" w:space="0" w:color="000000"/>
            </w:tcBorders>
          </w:tcPr>
          <w:p w14:paraId="4ECA85DE" w14:textId="77777777" w:rsidR="003D2EB7" w:rsidRPr="00C56BE5" w:rsidRDefault="00AA5BCB" w:rsidP="0017499B">
            <w:pPr>
              <w:ind w:firstLine="709"/>
              <w:jc w:val="center"/>
              <w:rPr>
                <w:sz w:val="24"/>
                <w:szCs w:val="24"/>
              </w:rPr>
            </w:pPr>
            <w:r w:rsidRPr="00C56BE5">
              <w:rPr>
                <w:sz w:val="24"/>
                <w:szCs w:val="24"/>
              </w:rPr>
              <w:t>1</w:t>
            </w:r>
          </w:p>
        </w:tc>
      </w:tr>
      <w:tr w:rsidR="003D2EB7" w:rsidRPr="00C56BE5" w14:paraId="635229B0" w14:textId="77777777" w:rsidTr="007D2248">
        <w:trPr>
          <w:trHeight w:val="286"/>
        </w:trPr>
        <w:tc>
          <w:tcPr>
            <w:tcW w:w="4187" w:type="dxa"/>
            <w:tcBorders>
              <w:top w:val="single" w:sz="4" w:space="0" w:color="000000"/>
              <w:left w:val="single" w:sz="4" w:space="0" w:color="000000"/>
              <w:bottom w:val="single" w:sz="4" w:space="0" w:color="000000"/>
              <w:right w:val="single" w:sz="4" w:space="0" w:color="000000"/>
            </w:tcBorders>
          </w:tcPr>
          <w:p w14:paraId="70795537" w14:textId="77777777" w:rsidR="003D2EB7" w:rsidRPr="00C56BE5" w:rsidRDefault="00AA5BCB" w:rsidP="0017499B">
            <w:pPr>
              <w:ind w:firstLine="709"/>
              <w:jc w:val="left"/>
              <w:rPr>
                <w:sz w:val="24"/>
                <w:szCs w:val="24"/>
              </w:rPr>
            </w:pPr>
            <w:r w:rsidRPr="00C56BE5">
              <w:rPr>
                <w:sz w:val="24"/>
                <w:szCs w:val="24"/>
              </w:rPr>
              <w:t>Наличие опыта педагогической работы в области искусства от 1 года</w:t>
            </w:r>
          </w:p>
        </w:tc>
        <w:tc>
          <w:tcPr>
            <w:tcW w:w="3788" w:type="dxa"/>
            <w:tcBorders>
              <w:top w:val="single" w:sz="4" w:space="0" w:color="000000"/>
              <w:left w:val="single" w:sz="4" w:space="0" w:color="000000"/>
              <w:bottom w:val="single" w:sz="4" w:space="0" w:color="000000"/>
              <w:right w:val="single" w:sz="4" w:space="0" w:color="000000"/>
            </w:tcBorders>
          </w:tcPr>
          <w:p w14:paraId="79C71DD5" w14:textId="77777777" w:rsidR="003D2EB7" w:rsidRPr="00C56BE5" w:rsidRDefault="00AA5BCB" w:rsidP="0017499B">
            <w:pPr>
              <w:ind w:firstLine="709"/>
              <w:rPr>
                <w:sz w:val="24"/>
                <w:szCs w:val="24"/>
              </w:rPr>
            </w:pPr>
            <w:r w:rsidRPr="00C56BE5">
              <w:rPr>
                <w:sz w:val="24"/>
                <w:szCs w:val="24"/>
              </w:rPr>
              <w:t>Выписка из трудовой книжки/ справка с места работы</w:t>
            </w:r>
          </w:p>
        </w:tc>
        <w:tc>
          <w:tcPr>
            <w:tcW w:w="1365" w:type="dxa"/>
            <w:tcBorders>
              <w:top w:val="single" w:sz="4" w:space="0" w:color="000000"/>
              <w:left w:val="single" w:sz="4" w:space="0" w:color="000000"/>
              <w:bottom w:val="single" w:sz="4" w:space="0" w:color="000000"/>
              <w:right w:val="single" w:sz="4" w:space="0" w:color="000000"/>
            </w:tcBorders>
          </w:tcPr>
          <w:p w14:paraId="66D06226" w14:textId="77777777" w:rsidR="003D2EB7" w:rsidRPr="00C56BE5" w:rsidRDefault="00AA5BCB" w:rsidP="0017499B">
            <w:pPr>
              <w:ind w:firstLine="709"/>
              <w:jc w:val="center"/>
              <w:rPr>
                <w:sz w:val="24"/>
                <w:szCs w:val="24"/>
              </w:rPr>
            </w:pPr>
            <w:r w:rsidRPr="00C56BE5">
              <w:rPr>
                <w:sz w:val="24"/>
                <w:szCs w:val="24"/>
              </w:rPr>
              <w:t>3</w:t>
            </w:r>
          </w:p>
        </w:tc>
      </w:tr>
      <w:tr w:rsidR="002C1FEA" w:rsidRPr="00C56BE5" w14:paraId="2897DB55" w14:textId="77777777" w:rsidTr="007D2248">
        <w:trPr>
          <w:trHeight w:val="286"/>
        </w:trPr>
        <w:tc>
          <w:tcPr>
            <w:tcW w:w="4187" w:type="dxa"/>
            <w:tcBorders>
              <w:top w:val="single" w:sz="4" w:space="0" w:color="000000"/>
              <w:left w:val="single" w:sz="4" w:space="0" w:color="000000"/>
              <w:bottom w:val="single" w:sz="4" w:space="0" w:color="000000"/>
              <w:right w:val="single" w:sz="4" w:space="0" w:color="000000"/>
            </w:tcBorders>
          </w:tcPr>
          <w:p w14:paraId="621635A1" w14:textId="77777777" w:rsidR="002C1FEA" w:rsidRPr="00C56BE5" w:rsidRDefault="002C1FEA" w:rsidP="0017499B">
            <w:pPr>
              <w:ind w:firstLine="709"/>
              <w:jc w:val="left"/>
              <w:rPr>
                <w:sz w:val="24"/>
                <w:szCs w:val="24"/>
              </w:rPr>
            </w:pPr>
            <w:r>
              <w:rPr>
                <w:sz w:val="24"/>
                <w:szCs w:val="24"/>
              </w:rPr>
              <w:t>Налич</w:t>
            </w:r>
            <w:r w:rsidR="00A01274">
              <w:rPr>
                <w:sz w:val="24"/>
                <w:szCs w:val="24"/>
              </w:rPr>
              <w:t xml:space="preserve">ие опыта творческой работы в организациях культуры и </w:t>
            </w:r>
            <w:r>
              <w:rPr>
                <w:sz w:val="24"/>
                <w:szCs w:val="24"/>
              </w:rPr>
              <w:t>искусств</w:t>
            </w:r>
            <w:r w:rsidR="00A01274">
              <w:rPr>
                <w:sz w:val="24"/>
                <w:szCs w:val="24"/>
              </w:rPr>
              <w:t>а</w:t>
            </w:r>
          </w:p>
        </w:tc>
        <w:tc>
          <w:tcPr>
            <w:tcW w:w="3788" w:type="dxa"/>
            <w:tcBorders>
              <w:top w:val="single" w:sz="4" w:space="0" w:color="000000"/>
              <w:left w:val="single" w:sz="4" w:space="0" w:color="000000"/>
              <w:bottom w:val="single" w:sz="4" w:space="0" w:color="000000"/>
              <w:right w:val="single" w:sz="4" w:space="0" w:color="000000"/>
            </w:tcBorders>
          </w:tcPr>
          <w:p w14:paraId="09144286" w14:textId="77777777" w:rsidR="002C1FEA" w:rsidRPr="00C56BE5" w:rsidRDefault="002C1FEA" w:rsidP="0017499B">
            <w:pPr>
              <w:ind w:firstLine="709"/>
              <w:rPr>
                <w:sz w:val="24"/>
                <w:szCs w:val="24"/>
              </w:rPr>
            </w:pPr>
            <w:r w:rsidRPr="00C56BE5">
              <w:rPr>
                <w:sz w:val="24"/>
                <w:szCs w:val="24"/>
              </w:rPr>
              <w:t>Выписка из трудовой книжки/ справка с места работы</w:t>
            </w:r>
          </w:p>
        </w:tc>
        <w:tc>
          <w:tcPr>
            <w:tcW w:w="1365" w:type="dxa"/>
            <w:tcBorders>
              <w:top w:val="single" w:sz="4" w:space="0" w:color="000000"/>
              <w:left w:val="single" w:sz="4" w:space="0" w:color="000000"/>
              <w:bottom w:val="single" w:sz="4" w:space="0" w:color="000000"/>
              <w:right w:val="single" w:sz="4" w:space="0" w:color="000000"/>
            </w:tcBorders>
          </w:tcPr>
          <w:p w14:paraId="6948CAC5" w14:textId="77777777" w:rsidR="002C1FEA" w:rsidRPr="00C56BE5" w:rsidRDefault="002C1FEA" w:rsidP="0017499B">
            <w:pPr>
              <w:ind w:firstLine="709"/>
              <w:jc w:val="center"/>
              <w:rPr>
                <w:sz w:val="24"/>
                <w:szCs w:val="24"/>
              </w:rPr>
            </w:pPr>
            <w:r>
              <w:rPr>
                <w:sz w:val="24"/>
                <w:szCs w:val="24"/>
              </w:rPr>
              <w:t>1</w:t>
            </w:r>
          </w:p>
        </w:tc>
      </w:tr>
      <w:tr w:rsidR="008118B7" w:rsidRPr="00C56BE5" w14:paraId="4C29DFBC" w14:textId="77777777" w:rsidTr="007D2248">
        <w:trPr>
          <w:trHeight w:val="286"/>
        </w:trPr>
        <w:tc>
          <w:tcPr>
            <w:tcW w:w="4187" w:type="dxa"/>
            <w:tcBorders>
              <w:top w:val="single" w:sz="4" w:space="0" w:color="000000"/>
              <w:left w:val="single" w:sz="4" w:space="0" w:color="000000"/>
              <w:bottom w:val="single" w:sz="4" w:space="0" w:color="000000"/>
              <w:right w:val="single" w:sz="4" w:space="0" w:color="000000"/>
            </w:tcBorders>
          </w:tcPr>
          <w:p w14:paraId="5A746331" w14:textId="30C59344" w:rsidR="008118B7" w:rsidRPr="00FD1176" w:rsidRDefault="00013E3F" w:rsidP="0017499B">
            <w:pPr>
              <w:ind w:firstLine="709"/>
              <w:jc w:val="left"/>
              <w:rPr>
                <w:sz w:val="24"/>
                <w:szCs w:val="24"/>
              </w:rPr>
            </w:pPr>
            <w:r w:rsidRPr="00FD1176">
              <w:rPr>
                <w:sz w:val="24"/>
                <w:szCs w:val="24"/>
              </w:rPr>
              <w:lastRenderedPageBreak/>
              <w:t>Целевые индивидуальные достижения</w:t>
            </w:r>
          </w:p>
        </w:tc>
        <w:tc>
          <w:tcPr>
            <w:tcW w:w="3788" w:type="dxa"/>
            <w:tcBorders>
              <w:top w:val="single" w:sz="4" w:space="0" w:color="000000"/>
              <w:left w:val="single" w:sz="4" w:space="0" w:color="000000"/>
              <w:bottom w:val="single" w:sz="4" w:space="0" w:color="000000"/>
              <w:right w:val="single" w:sz="4" w:space="0" w:color="000000"/>
            </w:tcBorders>
          </w:tcPr>
          <w:p w14:paraId="3E0E2CB0" w14:textId="2DB4867F" w:rsidR="008118B7" w:rsidRPr="00FD1176" w:rsidRDefault="00013E3F" w:rsidP="0017499B">
            <w:pPr>
              <w:ind w:firstLine="709"/>
              <w:rPr>
                <w:sz w:val="24"/>
                <w:szCs w:val="24"/>
              </w:rPr>
            </w:pPr>
            <w:r w:rsidRPr="00FD1176">
              <w:rPr>
                <w:sz w:val="24"/>
                <w:szCs w:val="24"/>
              </w:rPr>
              <w:t>Документ, подтверждающий участие в профориентационном мероприятии</w:t>
            </w:r>
          </w:p>
        </w:tc>
        <w:tc>
          <w:tcPr>
            <w:tcW w:w="1365" w:type="dxa"/>
            <w:tcBorders>
              <w:top w:val="single" w:sz="4" w:space="0" w:color="000000"/>
              <w:left w:val="single" w:sz="4" w:space="0" w:color="000000"/>
              <w:bottom w:val="single" w:sz="4" w:space="0" w:color="000000"/>
              <w:right w:val="single" w:sz="4" w:space="0" w:color="000000"/>
            </w:tcBorders>
          </w:tcPr>
          <w:p w14:paraId="40D52644" w14:textId="01987C33" w:rsidR="008118B7" w:rsidRPr="00FD1176" w:rsidRDefault="00013E3F" w:rsidP="0017499B">
            <w:pPr>
              <w:ind w:firstLine="709"/>
              <w:jc w:val="center"/>
              <w:rPr>
                <w:sz w:val="24"/>
                <w:szCs w:val="24"/>
              </w:rPr>
            </w:pPr>
            <w:r w:rsidRPr="00FD1176">
              <w:rPr>
                <w:sz w:val="24"/>
                <w:szCs w:val="24"/>
              </w:rPr>
              <w:t>1</w:t>
            </w:r>
          </w:p>
        </w:tc>
      </w:tr>
      <w:tr w:rsidR="002C1FEA" w:rsidRPr="00C56BE5" w14:paraId="696D2246" w14:textId="77777777" w:rsidTr="007D2248">
        <w:trPr>
          <w:trHeight w:val="288"/>
        </w:trPr>
        <w:tc>
          <w:tcPr>
            <w:tcW w:w="4187" w:type="dxa"/>
            <w:tcBorders>
              <w:top w:val="single" w:sz="4" w:space="0" w:color="000000"/>
              <w:left w:val="single" w:sz="4" w:space="0" w:color="000000"/>
              <w:bottom w:val="single" w:sz="4" w:space="0" w:color="000000"/>
              <w:right w:val="single" w:sz="4" w:space="0" w:color="000000"/>
            </w:tcBorders>
          </w:tcPr>
          <w:p w14:paraId="64C617B4" w14:textId="77777777" w:rsidR="002C1FEA" w:rsidRPr="00C56BE5" w:rsidRDefault="002C1FEA" w:rsidP="0017499B">
            <w:pPr>
              <w:ind w:firstLine="709"/>
              <w:jc w:val="left"/>
              <w:rPr>
                <w:sz w:val="24"/>
                <w:szCs w:val="24"/>
              </w:rPr>
            </w:pPr>
            <w:r w:rsidRPr="00C56BE5">
              <w:rPr>
                <w:sz w:val="24"/>
                <w:szCs w:val="24"/>
              </w:rPr>
              <w:t>Документ установленного образца с отличием</w:t>
            </w:r>
          </w:p>
        </w:tc>
        <w:tc>
          <w:tcPr>
            <w:tcW w:w="3788" w:type="dxa"/>
            <w:tcBorders>
              <w:top w:val="single" w:sz="4" w:space="0" w:color="000000"/>
              <w:left w:val="single" w:sz="4" w:space="0" w:color="000000"/>
              <w:bottom w:val="single" w:sz="4" w:space="0" w:color="000000"/>
              <w:right w:val="single" w:sz="4" w:space="0" w:color="000000"/>
            </w:tcBorders>
          </w:tcPr>
          <w:p w14:paraId="1E884DB4" w14:textId="77777777" w:rsidR="002C1FEA" w:rsidRPr="00C56BE5" w:rsidRDefault="002C1FEA" w:rsidP="0017499B">
            <w:pPr>
              <w:ind w:firstLine="709"/>
              <w:rPr>
                <w:sz w:val="24"/>
                <w:szCs w:val="24"/>
              </w:rPr>
            </w:pPr>
            <w:r w:rsidRPr="00C56BE5">
              <w:rPr>
                <w:sz w:val="24"/>
                <w:szCs w:val="24"/>
              </w:rPr>
              <w:t>Документ установленного образца</w:t>
            </w:r>
          </w:p>
        </w:tc>
        <w:tc>
          <w:tcPr>
            <w:tcW w:w="1365" w:type="dxa"/>
            <w:tcBorders>
              <w:top w:val="single" w:sz="4" w:space="0" w:color="000000"/>
              <w:left w:val="single" w:sz="4" w:space="0" w:color="000000"/>
              <w:bottom w:val="single" w:sz="4" w:space="0" w:color="000000"/>
              <w:right w:val="single" w:sz="4" w:space="0" w:color="000000"/>
            </w:tcBorders>
          </w:tcPr>
          <w:p w14:paraId="6E19A8C9" w14:textId="77777777" w:rsidR="002C1FEA" w:rsidRPr="00C56BE5" w:rsidRDefault="002C1FEA" w:rsidP="0017499B">
            <w:pPr>
              <w:ind w:firstLine="709"/>
              <w:jc w:val="center"/>
              <w:rPr>
                <w:sz w:val="24"/>
                <w:szCs w:val="24"/>
              </w:rPr>
            </w:pPr>
            <w:r w:rsidRPr="00C56BE5">
              <w:rPr>
                <w:sz w:val="24"/>
                <w:szCs w:val="24"/>
              </w:rPr>
              <w:t>0,5</w:t>
            </w:r>
          </w:p>
        </w:tc>
      </w:tr>
    </w:tbl>
    <w:p w14:paraId="1AC8CFFE" w14:textId="77777777" w:rsidR="003D2EB7" w:rsidRPr="00C56BE5" w:rsidRDefault="003D2EB7" w:rsidP="0017499B">
      <w:pPr>
        <w:ind w:firstLine="709"/>
        <w:rPr>
          <w:sz w:val="28"/>
          <w:szCs w:val="28"/>
        </w:rPr>
      </w:pPr>
    </w:p>
    <w:p w14:paraId="24E000B7" w14:textId="7980CEA6" w:rsidR="003D2EB7" w:rsidRPr="00C56BE5" w:rsidRDefault="00D962D4" w:rsidP="00EB3D7D">
      <w:pPr>
        <w:numPr>
          <w:ilvl w:val="0"/>
          <w:numId w:val="43"/>
        </w:numPr>
        <w:ind w:left="0" w:firstLine="709"/>
        <w:rPr>
          <w:sz w:val="28"/>
          <w:szCs w:val="28"/>
        </w:rPr>
      </w:pPr>
      <w:r w:rsidRPr="00C56BE5">
        <w:rPr>
          <w:sz w:val="28"/>
          <w:szCs w:val="28"/>
        </w:rPr>
        <w:t xml:space="preserve"> </w:t>
      </w:r>
      <w:r w:rsidR="003D2EB7" w:rsidRPr="00C56BE5">
        <w:rPr>
          <w:sz w:val="28"/>
          <w:szCs w:val="28"/>
        </w:rPr>
        <w:t>Данное количество баллов начисляется поступающему за индивидуальные достиже</w:t>
      </w:r>
      <w:r w:rsidR="00243EB6" w:rsidRPr="00C56BE5">
        <w:rPr>
          <w:sz w:val="28"/>
          <w:szCs w:val="28"/>
        </w:rPr>
        <w:t>ния, указанные в пункте</w:t>
      </w:r>
      <w:r w:rsidR="003D2EB7" w:rsidRPr="00C56BE5">
        <w:rPr>
          <w:sz w:val="28"/>
          <w:szCs w:val="28"/>
        </w:rPr>
        <w:t xml:space="preserve"> </w:t>
      </w:r>
      <w:r w:rsidR="008E7EDC">
        <w:rPr>
          <w:sz w:val="28"/>
          <w:szCs w:val="28"/>
        </w:rPr>
        <w:t>85</w:t>
      </w:r>
      <w:r w:rsidR="003D2EB7" w:rsidRPr="00C56BE5">
        <w:rPr>
          <w:sz w:val="28"/>
          <w:szCs w:val="28"/>
        </w:rPr>
        <w:t xml:space="preserve"> Правил, независимо от числа представленных документов, подтверждающих получение результатов индивидуальных достижений.</w:t>
      </w:r>
    </w:p>
    <w:p w14:paraId="40884439" w14:textId="5D84B5E8" w:rsidR="00F30359" w:rsidRDefault="00F30359" w:rsidP="00EB3D7D">
      <w:pPr>
        <w:numPr>
          <w:ilvl w:val="0"/>
          <w:numId w:val="43"/>
        </w:numPr>
        <w:ind w:left="0" w:firstLine="709"/>
      </w:pPr>
      <w:r w:rsidRPr="00C56BE5">
        <w:rPr>
          <w:sz w:val="28"/>
          <w:szCs w:val="28"/>
        </w:rPr>
        <w:t>Баллы, начисленные за индивидуальные достижения, учитываются при равном количестве набранных баллов по всем вступительным испытаниям.</w:t>
      </w:r>
    </w:p>
    <w:p w14:paraId="390B2EFA" w14:textId="5336708C" w:rsidR="008E7EDC" w:rsidRDefault="008E7EDC" w:rsidP="008E7EDC">
      <w:pPr>
        <w:pStyle w:val="a3"/>
        <w:numPr>
          <w:ilvl w:val="0"/>
          <w:numId w:val="43"/>
        </w:numPr>
        <w:autoSpaceDE w:val="0"/>
        <w:autoSpaceDN w:val="0"/>
        <w:adjustRightInd w:val="0"/>
        <w:ind w:left="0" w:firstLine="709"/>
        <w:jc w:val="both"/>
        <w:rPr>
          <w:rFonts w:eastAsiaTheme="minorHAnsi"/>
          <w:sz w:val="28"/>
          <w:szCs w:val="28"/>
        </w:rPr>
      </w:pPr>
      <w:r>
        <w:rPr>
          <w:rFonts w:eastAsiaTheme="minorHAnsi"/>
          <w:sz w:val="28"/>
          <w:szCs w:val="28"/>
        </w:rPr>
        <w:t xml:space="preserve"> </w:t>
      </w:r>
      <w:r w:rsidRPr="00FD1176">
        <w:rPr>
          <w:rFonts w:eastAsiaTheme="minorHAnsi"/>
          <w:sz w:val="28"/>
          <w:szCs w:val="28"/>
        </w:rPr>
        <w:t>Университет устанавливает количество баллов</w:t>
      </w:r>
      <w:r w:rsidR="00FE67E8" w:rsidRPr="00FD1176">
        <w:rPr>
          <w:rFonts w:eastAsiaTheme="minorHAnsi"/>
          <w:sz w:val="28"/>
          <w:szCs w:val="28"/>
        </w:rPr>
        <w:t>, определенное в пункте</w:t>
      </w:r>
      <w:r w:rsidRPr="00FD1176">
        <w:rPr>
          <w:rFonts w:eastAsiaTheme="minorHAnsi"/>
          <w:sz w:val="28"/>
          <w:szCs w:val="28"/>
        </w:rPr>
        <w:t xml:space="preserve"> </w:t>
      </w:r>
      <w:r w:rsidR="005114BE" w:rsidRPr="00FD1176">
        <w:rPr>
          <w:rFonts w:eastAsiaTheme="minorHAnsi"/>
          <w:sz w:val="28"/>
          <w:szCs w:val="28"/>
        </w:rPr>
        <w:t>85 Правил.</w:t>
      </w:r>
      <w:r w:rsidR="00E6438C" w:rsidRPr="00FD1176">
        <w:rPr>
          <w:rFonts w:eastAsiaTheme="minorHAnsi"/>
          <w:sz w:val="28"/>
          <w:szCs w:val="28"/>
        </w:rPr>
        <w:t xml:space="preserve"> Ц</w:t>
      </w:r>
      <w:r w:rsidRPr="00FD1176">
        <w:rPr>
          <w:rFonts w:eastAsiaTheme="minorHAnsi"/>
          <w:sz w:val="28"/>
          <w:szCs w:val="28"/>
        </w:rPr>
        <w:t>ел</w:t>
      </w:r>
      <w:r w:rsidR="00E6438C" w:rsidRPr="00FD1176">
        <w:rPr>
          <w:rFonts w:eastAsiaTheme="minorHAnsi"/>
          <w:sz w:val="28"/>
          <w:szCs w:val="28"/>
        </w:rPr>
        <w:t>евые индивидуальные достижения являю</w:t>
      </w:r>
      <w:r w:rsidRPr="00FD1176">
        <w:rPr>
          <w:rFonts w:eastAsiaTheme="minorHAnsi"/>
          <w:sz w:val="28"/>
          <w:szCs w:val="28"/>
        </w:rPr>
        <w:t>тся одинаковым для всех поступающих, которые участвовали в профориентационных мероприятиях (по всем заказчикам целевого обучения, проводившим указанные мероприятия).</w:t>
      </w:r>
    </w:p>
    <w:p w14:paraId="146C8E93" w14:textId="77777777" w:rsidR="00FD1176" w:rsidRPr="00351B12" w:rsidRDefault="00FD1176" w:rsidP="00FD1176">
      <w:pPr>
        <w:pStyle w:val="a3"/>
        <w:numPr>
          <w:ilvl w:val="0"/>
          <w:numId w:val="43"/>
        </w:numPr>
        <w:autoSpaceDE w:val="0"/>
        <w:autoSpaceDN w:val="0"/>
        <w:adjustRightInd w:val="0"/>
        <w:ind w:left="0" w:firstLine="709"/>
        <w:jc w:val="both"/>
        <w:rPr>
          <w:sz w:val="28"/>
          <w:szCs w:val="28"/>
        </w:rPr>
      </w:pPr>
      <w:r w:rsidRPr="000E3D9B">
        <w:rPr>
          <w:sz w:val="28"/>
          <w:szCs w:val="28"/>
        </w:rPr>
        <w:t>В качестве индивидуальных достижений, учитываемых при</w:t>
      </w:r>
      <w:r w:rsidRPr="00351B12">
        <w:rPr>
          <w:sz w:val="28"/>
          <w:szCs w:val="28"/>
        </w:rPr>
        <w:t xml:space="preserve"> равенстве </w:t>
      </w:r>
      <w:r w:rsidRPr="00FD1176">
        <w:rPr>
          <w:rFonts w:eastAsiaTheme="minorHAnsi"/>
          <w:sz w:val="28"/>
          <w:szCs w:val="28"/>
        </w:rPr>
        <w:t>поступающих</w:t>
      </w:r>
      <w:r w:rsidRPr="00351B12">
        <w:rPr>
          <w:sz w:val="28"/>
          <w:szCs w:val="28"/>
        </w:rPr>
        <w:t xml:space="preserve"> по иным критериям ранжирования в конкурсных списках, Университет устанавливает средний балл документа об образовании.</w:t>
      </w:r>
    </w:p>
    <w:p w14:paraId="3DE4FA8B" w14:textId="77777777" w:rsidR="00FD1176" w:rsidRPr="00FD1176" w:rsidRDefault="00FD1176" w:rsidP="00FD1176">
      <w:pPr>
        <w:pStyle w:val="a3"/>
        <w:autoSpaceDE w:val="0"/>
        <w:autoSpaceDN w:val="0"/>
        <w:adjustRightInd w:val="0"/>
        <w:ind w:left="709"/>
        <w:jc w:val="both"/>
        <w:rPr>
          <w:rFonts w:eastAsiaTheme="minorHAnsi"/>
          <w:sz w:val="28"/>
          <w:szCs w:val="28"/>
        </w:rPr>
      </w:pPr>
    </w:p>
    <w:p w14:paraId="46AE0D15" w14:textId="0D097FB3" w:rsidR="003D2EB7" w:rsidRPr="00C56BE5" w:rsidRDefault="003D2EB7" w:rsidP="0017499B">
      <w:pPr>
        <w:ind w:firstLine="709"/>
      </w:pPr>
    </w:p>
    <w:p w14:paraId="1E38B852" w14:textId="77777777" w:rsidR="003D2EB7" w:rsidRPr="00C56BE5" w:rsidRDefault="003D2EB7" w:rsidP="0017499B">
      <w:pPr>
        <w:pStyle w:val="2"/>
        <w:ind w:firstLine="709"/>
        <w:rPr>
          <w:color w:val="auto"/>
          <w:kern w:val="30"/>
        </w:rPr>
      </w:pPr>
      <w:r w:rsidRPr="00C56BE5">
        <w:rPr>
          <w:color w:val="auto"/>
          <w:kern w:val="30"/>
          <w:lang w:val="en-US"/>
        </w:rPr>
        <w:t>VIII</w:t>
      </w:r>
      <w:r w:rsidRPr="00C56BE5">
        <w:rPr>
          <w:color w:val="auto"/>
          <w:kern w:val="30"/>
        </w:rPr>
        <w:t>. Формирование списков поступающих и зачисление на обучение</w:t>
      </w:r>
    </w:p>
    <w:p w14:paraId="35CF65DC" w14:textId="201E3215" w:rsidR="00EA55A4" w:rsidRPr="00FD1176" w:rsidRDefault="00EA55A4" w:rsidP="00F25B5F">
      <w:pPr>
        <w:pStyle w:val="a3"/>
        <w:numPr>
          <w:ilvl w:val="0"/>
          <w:numId w:val="43"/>
        </w:numPr>
        <w:autoSpaceDE w:val="0"/>
        <w:autoSpaceDN w:val="0"/>
        <w:adjustRightInd w:val="0"/>
        <w:ind w:left="0" w:firstLine="709"/>
        <w:jc w:val="both"/>
        <w:rPr>
          <w:rFonts w:eastAsiaTheme="minorHAnsi"/>
          <w:sz w:val="28"/>
          <w:szCs w:val="28"/>
        </w:rPr>
      </w:pPr>
      <w:r w:rsidRPr="00FD1176">
        <w:rPr>
          <w:rFonts w:eastAsiaTheme="minorHAnsi"/>
          <w:sz w:val="28"/>
          <w:szCs w:val="28"/>
        </w:rPr>
        <w:t>Списки подавших заявление формируются в период приема заявлений о приеме и документов для приема и проведения вступительных испытаний и публикуются на официальном сайте со дня начала приема заявлений о приеме и документов для приема, а также на ЕПГУ со дня начала приема заявлений о приеме посредством ЕПГУ.</w:t>
      </w:r>
    </w:p>
    <w:p w14:paraId="70838289" w14:textId="7121824D" w:rsidR="00EA55A4" w:rsidRPr="00FD1176" w:rsidRDefault="00F25B5F" w:rsidP="00F25B5F">
      <w:pPr>
        <w:pStyle w:val="a3"/>
        <w:numPr>
          <w:ilvl w:val="0"/>
          <w:numId w:val="43"/>
        </w:numPr>
        <w:autoSpaceDE w:val="0"/>
        <w:autoSpaceDN w:val="0"/>
        <w:adjustRightInd w:val="0"/>
        <w:ind w:left="0" w:firstLine="709"/>
        <w:jc w:val="both"/>
        <w:rPr>
          <w:rFonts w:eastAsiaTheme="minorHAnsi"/>
          <w:sz w:val="28"/>
          <w:szCs w:val="28"/>
        </w:rPr>
      </w:pPr>
      <w:r w:rsidRPr="00FD1176">
        <w:rPr>
          <w:rFonts w:eastAsiaTheme="minorHAnsi"/>
          <w:sz w:val="28"/>
          <w:szCs w:val="28"/>
        </w:rPr>
        <w:t xml:space="preserve"> </w:t>
      </w:r>
      <w:r w:rsidR="00EA55A4" w:rsidRPr="00FD1176">
        <w:rPr>
          <w:rFonts w:eastAsiaTheme="minorHAnsi"/>
          <w:sz w:val="28"/>
          <w:szCs w:val="28"/>
        </w:rPr>
        <w:t>Списки подавших заявление формируются для каждого конкурса и обновляются при наличии изменений ежедневно до дня публикации конкурсных списков включительно. По реш</w:t>
      </w:r>
      <w:r w:rsidRPr="00FD1176">
        <w:rPr>
          <w:rFonts w:eastAsiaTheme="minorHAnsi"/>
          <w:sz w:val="28"/>
          <w:szCs w:val="28"/>
        </w:rPr>
        <w:t>ению Университета</w:t>
      </w:r>
      <w:r w:rsidR="00EA55A4" w:rsidRPr="00FD1176">
        <w:rPr>
          <w:rFonts w:eastAsiaTheme="minorHAnsi"/>
          <w:sz w:val="28"/>
          <w:szCs w:val="28"/>
        </w:rPr>
        <w:t xml:space="preserve"> списки подавших заявление могут обновляться до дня издания приказа (приказов) о зачислении по соответствующему конкурсу (указанные списки обновляются на ЕПГУ после дня публикации конкурсных списков при наличии технической возможности).</w:t>
      </w:r>
    </w:p>
    <w:p w14:paraId="7C7F4DFA" w14:textId="77777777" w:rsidR="004176EA" w:rsidRPr="00FD1176" w:rsidRDefault="00EA55A4" w:rsidP="00FD1176">
      <w:pPr>
        <w:pStyle w:val="a3"/>
        <w:numPr>
          <w:ilvl w:val="0"/>
          <w:numId w:val="43"/>
        </w:numPr>
        <w:autoSpaceDE w:val="0"/>
        <w:autoSpaceDN w:val="0"/>
        <w:adjustRightInd w:val="0"/>
        <w:ind w:left="0" w:firstLine="709"/>
        <w:jc w:val="both"/>
        <w:rPr>
          <w:rFonts w:eastAsiaTheme="minorHAnsi"/>
          <w:sz w:val="28"/>
          <w:szCs w:val="28"/>
        </w:rPr>
      </w:pPr>
      <w:r w:rsidRPr="00FD1176">
        <w:rPr>
          <w:rFonts w:eastAsiaTheme="minorHAnsi"/>
          <w:sz w:val="28"/>
          <w:szCs w:val="28"/>
        </w:rPr>
        <w:t xml:space="preserve"> Конкурсные списки публикуются не позднее трех календарных дней после дня завершения вступительных испытаний.</w:t>
      </w:r>
    </w:p>
    <w:p w14:paraId="5849F162" w14:textId="5FFCB381" w:rsidR="00EA55A4" w:rsidRPr="00FD1176" w:rsidRDefault="004176EA" w:rsidP="004176EA">
      <w:pPr>
        <w:pStyle w:val="a3"/>
        <w:numPr>
          <w:ilvl w:val="0"/>
          <w:numId w:val="43"/>
        </w:numPr>
        <w:autoSpaceDE w:val="0"/>
        <w:autoSpaceDN w:val="0"/>
        <w:adjustRightInd w:val="0"/>
        <w:ind w:left="0" w:firstLine="709"/>
        <w:jc w:val="both"/>
        <w:rPr>
          <w:rFonts w:eastAsiaTheme="minorHAnsi"/>
          <w:sz w:val="28"/>
          <w:szCs w:val="28"/>
        </w:rPr>
      </w:pPr>
      <w:r w:rsidRPr="00FD1176">
        <w:rPr>
          <w:rFonts w:eastAsiaTheme="minorHAnsi"/>
          <w:sz w:val="28"/>
          <w:szCs w:val="28"/>
        </w:rPr>
        <w:t xml:space="preserve"> </w:t>
      </w:r>
      <w:r w:rsidR="00EA55A4" w:rsidRPr="00FD1176">
        <w:rPr>
          <w:rFonts w:eastAsiaTheme="minorHAnsi"/>
          <w:sz w:val="28"/>
          <w:szCs w:val="28"/>
        </w:rPr>
        <w:t>Конкурсные списки формируются для каждого конкурса и обновляются при наличии изменений ежедневно до дня издания приказа (приказов) о зачислении по соответствующему конкурсу включительно не менее четырех раз в сутки.</w:t>
      </w:r>
    </w:p>
    <w:p w14:paraId="27BE10AD" w14:textId="66EE2ABC" w:rsidR="00EA55A4" w:rsidRPr="00FD1176" w:rsidRDefault="00EA55A4" w:rsidP="004176EA">
      <w:pPr>
        <w:pStyle w:val="a3"/>
        <w:numPr>
          <w:ilvl w:val="0"/>
          <w:numId w:val="43"/>
        </w:numPr>
        <w:autoSpaceDE w:val="0"/>
        <w:autoSpaceDN w:val="0"/>
        <w:adjustRightInd w:val="0"/>
        <w:ind w:left="0" w:firstLine="709"/>
        <w:jc w:val="both"/>
        <w:rPr>
          <w:rFonts w:eastAsiaTheme="minorHAnsi"/>
          <w:sz w:val="28"/>
          <w:szCs w:val="28"/>
        </w:rPr>
      </w:pPr>
      <w:r w:rsidRPr="00FD1176">
        <w:rPr>
          <w:rFonts w:eastAsiaTheme="minorHAnsi"/>
          <w:sz w:val="28"/>
          <w:szCs w:val="28"/>
        </w:rPr>
        <w:lastRenderedPageBreak/>
        <w:t xml:space="preserve"> В конкурсный список включаются поступающие, которые имеют не менее минимального количества баллов за вступительные испытания.</w:t>
      </w:r>
    </w:p>
    <w:p w14:paraId="41927711" w14:textId="4497718B" w:rsidR="00EA55A4" w:rsidRPr="00FD1176" w:rsidRDefault="00EA55A4" w:rsidP="00BC2CD2">
      <w:pPr>
        <w:pStyle w:val="a3"/>
        <w:numPr>
          <w:ilvl w:val="0"/>
          <w:numId w:val="43"/>
        </w:numPr>
        <w:autoSpaceDE w:val="0"/>
        <w:autoSpaceDN w:val="0"/>
        <w:adjustRightInd w:val="0"/>
        <w:ind w:left="0" w:firstLine="709"/>
        <w:jc w:val="both"/>
        <w:rPr>
          <w:rFonts w:eastAsiaTheme="minorHAnsi"/>
          <w:sz w:val="28"/>
          <w:szCs w:val="28"/>
        </w:rPr>
      </w:pPr>
      <w:bookmarkStart w:id="1" w:name="Par5"/>
      <w:bookmarkEnd w:id="1"/>
      <w:r w:rsidRPr="00FD1176">
        <w:rPr>
          <w:rFonts w:eastAsiaTheme="minorHAnsi"/>
          <w:sz w:val="28"/>
          <w:szCs w:val="28"/>
        </w:rPr>
        <w:t xml:space="preserve"> В конкурсном списке указываются следующие сведения:</w:t>
      </w:r>
    </w:p>
    <w:p w14:paraId="2AEEA630" w14:textId="40492496" w:rsidR="00EA55A4" w:rsidRPr="00FD1176" w:rsidRDefault="00EA55A4" w:rsidP="00FD1176">
      <w:pPr>
        <w:pStyle w:val="a3"/>
        <w:numPr>
          <w:ilvl w:val="0"/>
          <w:numId w:val="47"/>
        </w:numPr>
        <w:autoSpaceDE w:val="0"/>
        <w:autoSpaceDN w:val="0"/>
        <w:adjustRightInd w:val="0"/>
        <w:jc w:val="both"/>
        <w:rPr>
          <w:rFonts w:eastAsiaTheme="minorHAnsi"/>
          <w:sz w:val="28"/>
          <w:szCs w:val="28"/>
        </w:rPr>
      </w:pPr>
      <w:r w:rsidRPr="00FD1176">
        <w:rPr>
          <w:rFonts w:eastAsiaTheme="minorHAnsi"/>
          <w:sz w:val="28"/>
          <w:szCs w:val="28"/>
        </w:rPr>
        <w:t xml:space="preserve">уникальный код, присвоенный поступающему (далее </w:t>
      </w:r>
      <w:r w:rsidR="00FD1176">
        <w:rPr>
          <w:rFonts w:eastAsiaTheme="minorHAnsi"/>
          <w:sz w:val="28"/>
          <w:szCs w:val="28"/>
        </w:rPr>
        <w:t>–</w:t>
      </w:r>
      <w:r w:rsidRPr="00FD1176">
        <w:rPr>
          <w:rFonts w:eastAsiaTheme="minorHAnsi"/>
          <w:sz w:val="28"/>
          <w:szCs w:val="28"/>
        </w:rPr>
        <w:t xml:space="preserve"> уникальный код поступающего);</w:t>
      </w:r>
    </w:p>
    <w:p w14:paraId="206A3F34" w14:textId="77777777" w:rsidR="00EA55A4" w:rsidRPr="00A8279C" w:rsidRDefault="00EA55A4" w:rsidP="00BC2CD2">
      <w:pPr>
        <w:autoSpaceDE w:val="0"/>
        <w:autoSpaceDN w:val="0"/>
        <w:adjustRightInd w:val="0"/>
        <w:ind w:firstLine="709"/>
        <w:rPr>
          <w:rFonts w:eastAsiaTheme="minorHAnsi"/>
          <w:sz w:val="28"/>
          <w:szCs w:val="28"/>
        </w:rPr>
      </w:pPr>
      <w:r w:rsidRPr="00A8279C">
        <w:rPr>
          <w:rFonts w:eastAsiaTheme="minorHAnsi"/>
          <w:sz w:val="28"/>
          <w:szCs w:val="28"/>
        </w:rPr>
        <w:t>2) сумма конкурсных баллов;</w:t>
      </w:r>
    </w:p>
    <w:p w14:paraId="27077779" w14:textId="77777777" w:rsidR="00EA55A4" w:rsidRPr="00A8279C" w:rsidRDefault="00EA55A4" w:rsidP="00BC2CD2">
      <w:pPr>
        <w:autoSpaceDE w:val="0"/>
        <w:autoSpaceDN w:val="0"/>
        <w:adjustRightInd w:val="0"/>
        <w:ind w:firstLine="709"/>
        <w:rPr>
          <w:rFonts w:eastAsiaTheme="minorHAnsi"/>
          <w:sz w:val="28"/>
          <w:szCs w:val="28"/>
        </w:rPr>
      </w:pPr>
      <w:r w:rsidRPr="00A8279C">
        <w:rPr>
          <w:rFonts w:eastAsiaTheme="minorHAnsi"/>
          <w:sz w:val="28"/>
          <w:szCs w:val="28"/>
        </w:rPr>
        <w:t>3) сумма баллов за вступительные испытания;</w:t>
      </w:r>
    </w:p>
    <w:p w14:paraId="647F1EAB" w14:textId="77777777" w:rsidR="00EA55A4" w:rsidRPr="00A8279C" w:rsidRDefault="00EA55A4" w:rsidP="00BC2CD2">
      <w:pPr>
        <w:pStyle w:val="a3"/>
        <w:autoSpaceDE w:val="0"/>
        <w:autoSpaceDN w:val="0"/>
        <w:adjustRightInd w:val="0"/>
        <w:ind w:left="0" w:firstLine="709"/>
        <w:rPr>
          <w:rFonts w:eastAsiaTheme="minorHAnsi"/>
          <w:sz w:val="28"/>
          <w:szCs w:val="28"/>
        </w:rPr>
      </w:pPr>
      <w:r w:rsidRPr="00A8279C">
        <w:rPr>
          <w:rFonts w:eastAsiaTheme="minorHAnsi"/>
          <w:sz w:val="28"/>
          <w:szCs w:val="28"/>
        </w:rPr>
        <w:t>4) количество баллов за каждое вступительное испытание;</w:t>
      </w:r>
    </w:p>
    <w:p w14:paraId="2BE96D06" w14:textId="659A273B" w:rsidR="00BC2CD2" w:rsidRPr="00A8279C" w:rsidRDefault="00EA55A4" w:rsidP="00BC2CD2">
      <w:pPr>
        <w:autoSpaceDE w:val="0"/>
        <w:autoSpaceDN w:val="0"/>
        <w:adjustRightInd w:val="0"/>
        <w:ind w:firstLine="709"/>
        <w:rPr>
          <w:rFonts w:eastAsiaTheme="minorHAnsi"/>
          <w:sz w:val="28"/>
          <w:szCs w:val="28"/>
        </w:rPr>
      </w:pPr>
      <w:r w:rsidRPr="00A8279C">
        <w:rPr>
          <w:rFonts w:eastAsiaTheme="minorHAnsi"/>
          <w:sz w:val="28"/>
          <w:szCs w:val="28"/>
        </w:rPr>
        <w:t xml:space="preserve">5) количество баллов за целевые индивидуальные достижения (при приеме на обучение на места в пределах целевой квоты в соответствии с </w:t>
      </w:r>
      <w:r w:rsidR="00722CED" w:rsidRPr="00A8279C">
        <w:rPr>
          <w:rFonts w:eastAsiaTheme="minorHAnsi"/>
          <w:sz w:val="28"/>
          <w:szCs w:val="28"/>
        </w:rPr>
        <w:t>пунктом 131</w:t>
      </w:r>
      <w:r w:rsidR="00BC2CD2" w:rsidRPr="00A8279C">
        <w:rPr>
          <w:rFonts w:eastAsiaTheme="minorHAnsi"/>
          <w:sz w:val="28"/>
          <w:szCs w:val="28"/>
        </w:rPr>
        <w:t xml:space="preserve"> настоящих Правил</w:t>
      </w:r>
      <w:r w:rsidRPr="00A8279C">
        <w:rPr>
          <w:rFonts w:eastAsiaTheme="minorHAnsi"/>
          <w:sz w:val="28"/>
          <w:szCs w:val="28"/>
        </w:rPr>
        <w:t>);</w:t>
      </w:r>
      <w:bookmarkStart w:id="2" w:name="Par11"/>
      <w:bookmarkEnd w:id="2"/>
    </w:p>
    <w:p w14:paraId="25D84F32" w14:textId="77777777" w:rsidR="00961E06" w:rsidRPr="00A8279C" w:rsidRDefault="00EA55A4" w:rsidP="00961E06">
      <w:pPr>
        <w:autoSpaceDE w:val="0"/>
        <w:autoSpaceDN w:val="0"/>
        <w:adjustRightInd w:val="0"/>
        <w:ind w:firstLine="709"/>
        <w:rPr>
          <w:rFonts w:eastAsiaTheme="minorHAnsi"/>
          <w:sz w:val="28"/>
          <w:szCs w:val="28"/>
        </w:rPr>
      </w:pPr>
      <w:r w:rsidRPr="00A8279C">
        <w:rPr>
          <w:rFonts w:eastAsiaTheme="minorHAnsi"/>
          <w:sz w:val="28"/>
          <w:szCs w:val="28"/>
        </w:rPr>
        <w:t>6) индивидуальные достижения, учитываемые при равенстве поступающих по иным критериям ранжирования;</w:t>
      </w:r>
    </w:p>
    <w:p w14:paraId="7A4078D6" w14:textId="582D7B16" w:rsidR="00961E06" w:rsidRPr="00A8279C" w:rsidRDefault="00EA55A4" w:rsidP="00A8279C">
      <w:pPr>
        <w:autoSpaceDE w:val="0"/>
        <w:autoSpaceDN w:val="0"/>
        <w:adjustRightInd w:val="0"/>
        <w:ind w:firstLine="709"/>
        <w:rPr>
          <w:rFonts w:eastAsiaTheme="minorHAnsi"/>
          <w:sz w:val="28"/>
          <w:szCs w:val="28"/>
        </w:rPr>
      </w:pPr>
      <w:r w:rsidRPr="00A8279C">
        <w:rPr>
          <w:rFonts w:eastAsiaTheme="minorHAnsi"/>
          <w:sz w:val="28"/>
          <w:szCs w:val="28"/>
        </w:rPr>
        <w:t xml:space="preserve">7) при приеме на обучение на места в рамках контрольных цифр приема </w:t>
      </w:r>
      <w:r w:rsidR="00A8279C">
        <w:rPr>
          <w:rFonts w:eastAsiaTheme="minorHAnsi"/>
          <w:sz w:val="28"/>
          <w:szCs w:val="28"/>
        </w:rPr>
        <w:t>–</w:t>
      </w:r>
      <w:r w:rsidRPr="00A8279C">
        <w:rPr>
          <w:rFonts w:eastAsiaTheme="minorHAnsi"/>
          <w:sz w:val="28"/>
          <w:szCs w:val="28"/>
        </w:rPr>
        <w:t xml:space="preserve"> наличие согласия на зачисление, указанного в </w:t>
      </w:r>
      <w:r w:rsidR="00910ADC" w:rsidRPr="00A8279C">
        <w:rPr>
          <w:rFonts w:eastAsiaTheme="minorHAnsi"/>
          <w:sz w:val="28"/>
          <w:szCs w:val="28"/>
        </w:rPr>
        <w:t>пункте 98</w:t>
      </w:r>
      <w:r w:rsidR="00E21A1C" w:rsidRPr="00A8279C">
        <w:rPr>
          <w:rFonts w:eastAsiaTheme="minorHAnsi"/>
          <w:sz w:val="28"/>
          <w:szCs w:val="28"/>
        </w:rPr>
        <w:t xml:space="preserve"> </w:t>
      </w:r>
      <w:r w:rsidR="00961E06" w:rsidRPr="00A8279C">
        <w:rPr>
          <w:rFonts w:eastAsiaTheme="minorHAnsi"/>
          <w:sz w:val="28"/>
          <w:szCs w:val="28"/>
        </w:rPr>
        <w:t>настоящих Правил</w:t>
      </w:r>
      <w:r w:rsidRPr="00A8279C">
        <w:rPr>
          <w:rFonts w:eastAsiaTheme="minorHAnsi"/>
          <w:sz w:val="28"/>
          <w:szCs w:val="28"/>
        </w:rPr>
        <w:t>;</w:t>
      </w:r>
    </w:p>
    <w:p w14:paraId="7BC89E9C" w14:textId="30718686" w:rsidR="00961E06" w:rsidRPr="00A8279C" w:rsidRDefault="00EA55A4" w:rsidP="00A8279C">
      <w:pPr>
        <w:autoSpaceDE w:val="0"/>
        <w:autoSpaceDN w:val="0"/>
        <w:adjustRightInd w:val="0"/>
        <w:ind w:firstLine="709"/>
        <w:rPr>
          <w:rFonts w:eastAsiaTheme="minorHAnsi"/>
          <w:sz w:val="28"/>
          <w:szCs w:val="28"/>
        </w:rPr>
      </w:pPr>
      <w:r w:rsidRPr="00A8279C">
        <w:rPr>
          <w:rFonts w:eastAsiaTheme="minorHAnsi"/>
          <w:sz w:val="28"/>
          <w:szCs w:val="28"/>
        </w:rPr>
        <w:t xml:space="preserve">8) при приеме на обучение на платные места </w:t>
      </w:r>
      <w:r w:rsidR="00A8279C">
        <w:rPr>
          <w:rFonts w:eastAsiaTheme="minorHAnsi"/>
          <w:sz w:val="28"/>
          <w:szCs w:val="28"/>
        </w:rPr>
        <w:t>–</w:t>
      </w:r>
      <w:r w:rsidRPr="00A8279C">
        <w:rPr>
          <w:rFonts w:eastAsiaTheme="minorHAnsi"/>
          <w:sz w:val="28"/>
          <w:szCs w:val="28"/>
        </w:rPr>
        <w:t xml:space="preserve"> наличие заключенного договора об образовании;</w:t>
      </w:r>
    </w:p>
    <w:p w14:paraId="5762F753" w14:textId="77777777" w:rsidR="00961E06" w:rsidRPr="00A8279C" w:rsidRDefault="00EA55A4" w:rsidP="00961E06">
      <w:pPr>
        <w:autoSpaceDE w:val="0"/>
        <w:autoSpaceDN w:val="0"/>
        <w:adjustRightInd w:val="0"/>
        <w:ind w:firstLine="709"/>
        <w:rPr>
          <w:rFonts w:eastAsiaTheme="minorHAnsi"/>
          <w:sz w:val="28"/>
          <w:szCs w:val="28"/>
        </w:rPr>
      </w:pPr>
      <w:r w:rsidRPr="00A8279C">
        <w:rPr>
          <w:rFonts w:eastAsiaTheme="minorHAnsi"/>
          <w:sz w:val="28"/>
          <w:szCs w:val="28"/>
        </w:rPr>
        <w:t>9) приоритет зачисления, указанный поступаю</w:t>
      </w:r>
      <w:r w:rsidR="00961E06" w:rsidRPr="00A8279C">
        <w:rPr>
          <w:rFonts w:eastAsiaTheme="minorHAnsi"/>
          <w:sz w:val="28"/>
          <w:szCs w:val="28"/>
        </w:rPr>
        <w:t>щим по данной конкурсной группе;</w:t>
      </w:r>
      <w:bookmarkStart w:id="3" w:name="Par15"/>
      <w:bookmarkEnd w:id="3"/>
    </w:p>
    <w:p w14:paraId="4C9B5254" w14:textId="21835D02" w:rsidR="00433C27" w:rsidRPr="00A8279C" w:rsidRDefault="00EA55A4" w:rsidP="00A8279C">
      <w:pPr>
        <w:autoSpaceDE w:val="0"/>
        <w:autoSpaceDN w:val="0"/>
        <w:adjustRightInd w:val="0"/>
        <w:ind w:firstLine="709"/>
        <w:rPr>
          <w:rFonts w:eastAsiaTheme="minorHAnsi"/>
          <w:sz w:val="28"/>
          <w:szCs w:val="28"/>
        </w:rPr>
      </w:pPr>
      <w:r w:rsidRPr="00A8279C">
        <w:rPr>
          <w:rFonts w:eastAsiaTheme="minorHAnsi"/>
          <w:sz w:val="28"/>
          <w:szCs w:val="28"/>
        </w:rPr>
        <w:t xml:space="preserve">10) высшие приоритеты поступающего, определяемые в соответствии с </w:t>
      </w:r>
      <w:r w:rsidR="00433C27" w:rsidRPr="00A8279C">
        <w:rPr>
          <w:rFonts w:eastAsiaTheme="minorHAnsi"/>
          <w:sz w:val="28"/>
          <w:szCs w:val="28"/>
        </w:rPr>
        <w:t xml:space="preserve">пунктом 26 </w:t>
      </w:r>
      <w:r w:rsidR="00FE0C60" w:rsidRPr="00A8279C">
        <w:rPr>
          <w:rFonts w:eastAsiaTheme="minorHAnsi"/>
          <w:sz w:val="28"/>
          <w:szCs w:val="28"/>
        </w:rPr>
        <w:t>настоящих Правил</w:t>
      </w:r>
      <w:r w:rsidRPr="00A8279C">
        <w:rPr>
          <w:rFonts w:eastAsiaTheme="minorHAnsi"/>
          <w:sz w:val="28"/>
          <w:szCs w:val="28"/>
        </w:rPr>
        <w:t xml:space="preserve"> (далее </w:t>
      </w:r>
      <w:r w:rsidR="00A8279C">
        <w:rPr>
          <w:rFonts w:eastAsiaTheme="minorHAnsi"/>
          <w:sz w:val="28"/>
          <w:szCs w:val="28"/>
        </w:rPr>
        <w:t>–</w:t>
      </w:r>
      <w:r w:rsidRPr="00A8279C">
        <w:rPr>
          <w:rFonts w:eastAsiaTheme="minorHAnsi"/>
          <w:sz w:val="28"/>
          <w:szCs w:val="28"/>
        </w:rPr>
        <w:t xml:space="preserve"> высшие приоритеты):</w:t>
      </w:r>
    </w:p>
    <w:p w14:paraId="7E974089" w14:textId="77777777" w:rsidR="00433C27" w:rsidRPr="00A8279C" w:rsidRDefault="00EA55A4" w:rsidP="00433C27">
      <w:pPr>
        <w:autoSpaceDE w:val="0"/>
        <w:autoSpaceDN w:val="0"/>
        <w:adjustRightInd w:val="0"/>
        <w:ind w:firstLine="709"/>
        <w:rPr>
          <w:rFonts w:eastAsiaTheme="minorHAnsi"/>
          <w:sz w:val="28"/>
          <w:szCs w:val="28"/>
        </w:rPr>
      </w:pPr>
      <w:r w:rsidRPr="00A8279C">
        <w:rPr>
          <w:rFonts w:eastAsiaTheme="minorHAnsi"/>
          <w:sz w:val="28"/>
          <w:szCs w:val="28"/>
        </w:rPr>
        <w:t>основной высший приоритет;</w:t>
      </w:r>
    </w:p>
    <w:p w14:paraId="38B94F2B" w14:textId="77777777" w:rsidR="00433C27" w:rsidRPr="00A8279C" w:rsidRDefault="00EA55A4" w:rsidP="00433C27">
      <w:pPr>
        <w:autoSpaceDE w:val="0"/>
        <w:autoSpaceDN w:val="0"/>
        <w:adjustRightInd w:val="0"/>
        <w:ind w:firstLine="709"/>
        <w:rPr>
          <w:rFonts w:eastAsiaTheme="minorHAnsi"/>
          <w:sz w:val="28"/>
          <w:szCs w:val="28"/>
        </w:rPr>
      </w:pPr>
      <w:r w:rsidRPr="00A8279C">
        <w:rPr>
          <w:rFonts w:eastAsiaTheme="minorHAnsi"/>
          <w:sz w:val="28"/>
          <w:szCs w:val="28"/>
        </w:rPr>
        <w:t>высший проходной приоритет.</w:t>
      </w:r>
    </w:p>
    <w:p w14:paraId="76C6DADE" w14:textId="77777777" w:rsidR="00997A0C" w:rsidRPr="00A8279C" w:rsidRDefault="00EA55A4" w:rsidP="00997A0C">
      <w:pPr>
        <w:pStyle w:val="a3"/>
        <w:numPr>
          <w:ilvl w:val="0"/>
          <w:numId w:val="43"/>
        </w:numPr>
        <w:autoSpaceDE w:val="0"/>
        <w:autoSpaceDN w:val="0"/>
        <w:adjustRightInd w:val="0"/>
        <w:ind w:left="0" w:firstLine="709"/>
        <w:rPr>
          <w:rFonts w:eastAsiaTheme="minorHAnsi"/>
          <w:sz w:val="28"/>
          <w:szCs w:val="28"/>
        </w:rPr>
      </w:pPr>
      <w:r w:rsidRPr="00A8279C">
        <w:rPr>
          <w:rFonts w:eastAsiaTheme="minorHAnsi"/>
          <w:sz w:val="28"/>
          <w:szCs w:val="28"/>
        </w:rPr>
        <w:t xml:space="preserve"> В списке подавших заявление указываются:</w:t>
      </w:r>
    </w:p>
    <w:p w14:paraId="2F6E2175" w14:textId="2A56EA4D" w:rsidR="00EA55A4" w:rsidRPr="00A8279C" w:rsidRDefault="00997A0C" w:rsidP="00997A0C">
      <w:pPr>
        <w:pStyle w:val="a3"/>
        <w:autoSpaceDE w:val="0"/>
        <w:autoSpaceDN w:val="0"/>
        <w:adjustRightInd w:val="0"/>
        <w:ind w:left="0" w:firstLine="709"/>
        <w:jc w:val="both"/>
        <w:rPr>
          <w:rFonts w:eastAsiaTheme="minorHAnsi"/>
          <w:sz w:val="28"/>
          <w:szCs w:val="28"/>
        </w:rPr>
      </w:pPr>
      <w:r w:rsidRPr="00A8279C">
        <w:rPr>
          <w:rFonts w:eastAsiaTheme="minorHAnsi"/>
          <w:sz w:val="28"/>
          <w:szCs w:val="28"/>
        </w:rPr>
        <w:t>сведения, указанные в пункте 94 настоящих Правил</w:t>
      </w:r>
      <w:r w:rsidR="00EA55A4" w:rsidRPr="00A8279C">
        <w:rPr>
          <w:rFonts w:eastAsiaTheme="minorHAnsi"/>
          <w:sz w:val="28"/>
          <w:szCs w:val="28"/>
        </w:rPr>
        <w:t xml:space="preserve"> (за исключением </w:t>
      </w:r>
      <w:hyperlink w:anchor="Par11" w:history="1">
        <w:r w:rsidR="00EA55A4" w:rsidRPr="00A8279C">
          <w:rPr>
            <w:rFonts w:eastAsiaTheme="minorHAnsi"/>
            <w:sz w:val="28"/>
            <w:szCs w:val="28"/>
          </w:rPr>
          <w:t>подпунктов 6</w:t>
        </w:r>
      </w:hyperlink>
      <w:r w:rsidR="00EA55A4" w:rsidRPr="00A8279C">
        <w:rPr>
          <w:rFonts w:eastAsiaTheme="minorHAnsi"/>
          <w:sz w:val="28"/>
          <w:szCs w:val="28"/>
        </w:rPr>
        <w:t xml:space="preserve"> и </w:t>
      </w:r>
      <w:hyperlink w:anchor="Par15" w:history="1">
        <w:r w:rsidR="00EA55A4" w:rsidRPr="00A8279C">
          <w:rPr>
            <w:rFonts w:eastAsiaTheme="minorHAnsi"/>
            <w:sz w:val="28"/>
            <w:szCs w:val="28"/>
          </w:rPr>
          <w:t>10</w:t>
        </w:r>
      </w:hyperlink>
      <w:r w:rsidR="00EA55A4" w:rsidRPr="00A8279C">
        <w:rPr>
          <w:rFonts w:eastAsiaTheme="minorHAnsi"/>
          <w:sz w:val="28"/>
          <w:szCs w:val="28"/>
        </w:rPr>
        <w:t>), и информация о рассмотрении заявления о приеме.</w:t>
      </w:r>
    </w:p>
    <w:p w14:paraId="2F064079" w14:textId="38EDB79E" w:rsidR="00EA55A4" w:rsidRPr="00A8279C" w:rsidRDefault="00EA55A4" w:rsidP="00997A0C">
      <w:pPr>
        <w:autoSpaceDE w:val="0"/>
        <w:autoSpaceDN w:val="0"/>
        <w:adjustRightInd w:val="0"/>
        <w:ind w:firstLine="709"/>
        <w:rPr>
          <w:rFonts w:eastAsiaTheme="minorHAnsi"/>
          <w:sz w:val="28"/>
          <w:szCs w:val="28"/>
        </w:rPr>
      </w:pPr>
      <w:r w:rsidRPr="00A8279C">
        <w:rPr>
          <w:rFonts w:eastAsiaTheme="minorHAnsi"/>
          <w:sz w:val="28"/>
          <w:szCs w:val="28"/>
        </w:rPr>
        <w:t>Сведения, отсутствующие на момент подачи заявления о приеме, указываются в списке подавших заявление после получ</w:t>
      </w:r>
      <w:r w:rsidR="00096964" w:rsidRPr="00A8279C">
        <w:rPr>
          <w:rFonts w:eastAsiaTheme="minorHAnsi"/>
          <w:sz w:val="28"/>
          <w:szCs w:val="28"/>
        </w:rPr>
        <w:t>ения Университетом</w:t>
      </w:r>
      <w:r w:rsidRPr="00A8279C">
        <w:rPr>
          <w:rFonts w:eastAsiaTheme="minorHAnsi"/>
          <w:sz w:val="28"/>
          <w:szCs w:val="28"/>
        </w:rPr>
        <w:t xml:space="preserve"> таких сведений.</w:t>
      </w:r>
    </w:p>
    <w:p w14:paraId="1DE439ED" w14:textId="40B501B5" w:rsidR="00EA55A4" w:rsidRPr="00A8279C" w:rsidRDefault="00EA55A4" w:rsidP="00A8279C">
      <w:pPr>
        <w:pStyle w:val="a3"/>
        <w:numPr>
          <w:ilvl w:val="0"/>
          <w:numId w:val="43"/>
        </w:numPr>
        <w:autoSpaceDE w:val="0"/>
        <w:autoSpaceDN w:val="0"/>
        <w:adjustRightInd w:val="0"/>
        <w:ind w:left="0" w:firstLine="709"/>
        <w:jc w:val="both"/>
        <w:rPr>
          <w:rFonts w:eastAsiaTheme="minorHAnsi"/>
          <w:sz w:val="28"/>
          <w:szCs w:val="28"/>
        </w:rPr>
      </w:pPr>
      <w:r w:rsidRPr="00A8279C">
        <w:rPr>
          <w:rFonts w:eastAsiaTheme="minorHAnsi"/>
          <w:sz w:val="28"/>
          <w:szCs w:val="28"/>
        </w:rPr>
        <w:t xml:space="preserve"> Поступающие, включенные в список подавших заявление, упорядочиваются по убыванию суммы конкурсных баллов, при равенстве суммы конкурсных баллов </w:t>
      </w:r>
      <w:r w:rsidR="00A8279C">
        <w:rPr>
          <w:rFonts w:eastAsiaTheme="minorHAnsi"/>
          <w:sz w:val="28"/>
          <w:szCs w:val="28"/>
        </w:rPr>
        <w:t>–</w:t>
      </w:r>
      <w:r w:rsidRPr="00A8279C">
        <w:rPr>
          <w:rFonts w:eastAsiaTheme="minorHAnsi"/>
          <w:sz w:val="28"/>
          <w:szCs w:val="28"/>
        </w:rPr>
        <w:t xml:space="preserve"> по уникальному коду поступающего.</w:t>
      </w:r>
    </w:p>
    <w:p w14:paraId="578EF603" w14:textId="48E1ADF0" w:rsidR="00EA55A4" w:rsidRPr="00A8279C" w:rsidRDefault="00EA55A4" w:rsidP="00096964">
      <w:pPr>
        <w:pStyle w:val="a3"/>
        <w:autoSpaceDE w:val="0"/>
        <w:autoSpaceDN w:val="0"/>
        <w:adjustRightInd w:val="0"/>
        <w:ind w:left="0" w:firstLine="709"/>
        <w:jc w:val="both"/>
        <w:rPr>
          <w:rFonts w:eastAsiaTheme="minorHAnsi"/>
          <w:sz w:val="28"/>
          <w:szCs w:val="28"/>
        </w:rPr>
      </w:pPr>
      <w:r w:rsidRPr="00A8279C">
        <w:rPr>
          <w:rFonts w:eastAsiaTheme="minorHAnsi"/>
          <w:sz w:val="28"/>
          <w:szCs w:val="28"/>
        </w:rPr>
        <w:t xml:space="preserve"> Поступающие, включенные в конкурсный список, ранжируются последовательно по следующим основаниям:</w:t>
      </w:r>
    </w:p>
    <w:p w14:paraId="3F452DCA" w14:textId="77777777" w:rsidR="00096964" w:rsidRPr="00A8279C" w:rsidRDefault="00EA55A4" w:rsidP="00096964">
      <w:pPr>
        <w:autoSpaceDE w:val="0"/>
        <w:autoSpaceDN w:val="0"/>
        <w:adjustRightInd w:val="0"/>
        <w:ind w:firstLine="709"/>
        <w:rPr>
          <w:rFonts w:eastAsiaTheme="minorHAnsi"/>
          <w:sz w:val="28"/>
          <w:szCs w:val="28"/>
        </w:rPr>
      </w:pPr>
      <w:r w:rsidRPr="00A8279C">
        <w:rPr>
          <w:rFonts w:eastAsiaTheme="minorHAnsi"/>
          <w:sz w:val="28"/>
          <w:szCs w:val="28"/>
        </w:rPr>
        <w:t>по убыванию суммы конкурсных баллов;</w:t>
      </w:r>
    </w:p>
    <w:p w14:paraId="4109F184" w14:textId="31D4797B" w:rsidR="00EA55A4" w:rsidRPr="00A8279C" w:rsidRDefault="00EA55A4" w:rsidP="00096964">
      <w:pPr>
        <w:autoSpaceDE w:val="0"/>
        <w:autoSpaceDN w:val="0"/>
        <w:adjustRightInd w:val="0"/>
        <w:ind w:firstLine="709"/>
        <w:rPr>
          <w:rFonts w:eastAsiaTheme="minorHAnsi"/>
          <w:sz w:val="28"/>
          <w:szCs w:val="28"/>
        </w:rPr>
      </w:pPr>
      <w:r w:rsidRPr="00A8279C">
        <w:rPr>
          <w:rFonts w:eastAsiaTheme="minorHAnsi"/>
          <w:sz w:val="28"/>
          <w:szCs w:val="28"/>
        </w:rPr>
        <w:t>по убыванию суммы баллов за вступительные испытания;</w:t>
      </w:r>
    </w:p>
    <w:p w14:paraId="737054A2" w14:textId="77777777" w:rsidR="00096964" w:rsidRPr="00A8279C" w:rsidRDefault="00EA55A4" w:rsidP="00096964">
      <w:pPr>
        <w:autoSpaceDE w:val="0"/>
        <w:autoSpaceDN w:val="0"/>
        <w:adjustRightInd w:val="0"/>
        <w:ind w:firstLine="709"/>
        <w:rPr>
          <w:rFonts w:eastAsiaTheme="minorHAnsi"/>
          <w:sz w:val="28"/>
          <w:szCs w:val="28"/>
        </w:rPr>
      </w:pPr>
      <w:r w:rsidRPr="00A8279C">
        <w:rPr>
          <w:rFonts w:eastAsiaTheme="minorHAnsi"/>
          <w:sz w:val="28"/>
          <w:szCs w:val="28"/>
        </w:rPr>
        <w:t>по убыванию количества баллов за профильное вступительное испытание или профильное вступительное испытание, имеющее в своем содержании исполнение (представление) творческой программы (проекта);</w:t>
      </w:r>
    </w:p>
    <w:p w14:paraId="6B0A0AC9" w14:textId="77777777" w:rsidR="00096964" w:rsidRPr="00A8279C" w:rsidRDefault="00EA55A4" w:rsidP="00096964">
      <w:pPr>
        <w:autoSpaceDE w:val="0"/>
        <w:autoSpaceDN w:val="0"/>
        <w:adjustRightInd w:val="0"/>
        <w:ind w:firstLine="709"/>
        <w:rPr>
          <w:rFonts w:eastAsiaTheme="minorHAnsi"/>
          <w:sz w:val="28"/>
          <w:szCs w:val="28"/>
        </w:rPr>
      </w:pPr>
      <w:r w:rsidRPr="00A8279C">
        <w:rPr>
          <w:rFonts w:eastAsiaTheme="minorHAnsi"/>
          <w:sz w:val="28"/>
          <w:szCs w:val="28"/>
        </w:rPr>
        <w:t>по убыванию количества баллов за профильное вступительное испытание, имеющее в своем содержании собеседование (коллоквиум) (в случае проведения двух профильных вступительных испытаний);</w:t>
      </w:r>
    </w:p>
    <w:p w14:paraId="23A7DB4F" w14:textId="15480AEA" w:rsidR="00EA55A4" w:rsidRPr="00A8279C" w:rsidRDefault="00EA55A4" w:rsidP="00096964">
      <w:pPr>
        <w:autoSpaceDE w:val="0"/>
        <w:autoSpaceDN w:val="0"/>
        <w:adjustRightInd w:val="0"/>
        <w:ind w:firstLine="709"/>
        <w:rPr>
          <w:rFonts w:eastAsiaTheme="minorHAnsi"/>
          <w:sz w:val="28"/>
          <w:szCs w:val="28"/>
        </w:rPr>
      </w:pPr>
      <w:r w:rsidRPr="00A8279C">
        <w:rPr>
          <w:rFonts w:eastAsiaTheme="minorHAnsi"/>
          <w:sz w:val="28"/>
          <w:szCs w:val="28"/>
        </w:rPr>
        <w:t xml:space="preserve">по убыванию количества баллов за вступительное </w:t>
      </w:r>
      <w:r w:rsidR="00027ED7" w:rsidRPr="00A8279C">
        <w:rPr>
          <w:rFonts w:eastAsiaTheme="minorHAnsi"/>
          <w:sz w:val="28"/>
          <w:szCs w:val="28"/>
        </w:rPr>
        <w:t>испытание по иностранному языку;</w:t>
      </w:r>
    </w:p>
    <w:p w14:paraId="69E20EC6" w14:textId="77777777" w:rsidR="00EA55A4" w:rsidRPr="001B5CC4" w:rsidRDefault="00EA55A4" w:rsidP="00027ED7">
      <w:pPr>
        <w:autoSpaceDE w:val="0"/>
        <w:autoSpaceDN w:val="0"/>
        <w:adjustRightInd w:val="0"/>
        <w:ind w:firstLine="709"/>
        <w:rPr>
          <w:rFonts w:eastAsiaTheme="minorHAnsi"/>
          <w:sz w:val="28"/>
          <w:szCs w:val="28"/>
        </w:rPr>
      </w:pPr>
      <w:r w:rsidRPr="001B5CC4">
        <w:rPr>
          <w:rFonts w:eastAsiaTheme="minorHAnsi"/>
          <w:sz w:val="28"/>
          <w:szCs w:val="28"/>
        </w:rPr>
        <w:lastRenderedPageBreak/>
        <w:t>по убыванию количества баллов за целевые индивидуальные достижения (при приеме на обучение на места в пределах целевой квоты);</w:t>
      </w:r>
    </w:p>
    <w:p w14:paraId="205DAF8D" w14:textId="35CB065D" w:rsidR="00EA55A4" w:rsidRPr="001B5CC4" w:rsidRDefault="00EA55A4" w:rsidP="00027ED7">
      <w:pPr>
        <w:autoSpaceDE w:val="0"/>
        <w:autoSpaceDN w:val="0"/>
        <w:adjustRightInd w:val="0"/>
        <w:ind w:firstLine="709"/>
        <w:rPr>
          <w:rFonts w:eastAsiaTheme="minorHAnsi"/>
          <w:sz w:val="28"/>
          <w:szCs w:val="28"/>
        </w:rPr>
      </w:pPr>
      <w:r w:rsidRPr="001B5CC4">
        <w:rPr>
          <w:rFonts w:eastAsiaTheme="minorHAnsi"/>
          <w:sz w:val="28"/>
          <w:szCs w:val="28"/>
        </w:rPr>
        <w:t>по иным индивидуальным достижениям (в случае установле</w:t>
      </w:r>
      <w:r w:rsidR="00027ED7" w:rsidRPr="001B5CC4">
        <w:rPr>
          <w:rFonts w:eastAsiaTheme="minorHAnsi"/>
          <w:sz w:val="28"/>
          <w:szCs w:val="28"/>
        </w:rPr>
        <w:t>ния Университетом</w:t>
      </w:r>
      <w:r w:rsidRPr="001B5CC4">
        <w:rPr>
          <w:rFonts w:eastAsiaTheme="minorHAnsi"/>
          <w:sz w:val="28"/>
          <w:szCs w:val="28"/>
        </w:rPr>
        <w:t>).</w:t>
      </w:r>
    </w:p>
    <w:p w14:paraId="7FD52CA3" w14:textId="77777777" w:rsidR="001776F5" w:rsidRDefault="00DB6805" w:rsidP="00E8264F">
      <w:pPr>
        <w:pStyle w:val="a3"/>
        <w:numPr>
          <w:ilvl w:val="0"/>
          <w:numId w:val="43"/>
        </w:numPr>
        <w:autoSpaceDE w:val="0"/>
        <w:autoSpaceDN w:val="0"/>
        <w:adjustRightInd w:val="0"/>
        <w:ind w:left="0" w:firstLine="709"/>
        <w:jc w:val="both"/>
        <w:rPr>
          <w:rFonts w:eastAsiaTheme="minorHAnsi"/>
          <w:sz w:val="28"/>
          <w:szCs w:val="28"/>
        </w:rPr>
      </w:pPr>
      <w:r w:rsidRPr="001776F5">
        <w:rPr>
          <w:rFonts w:eastAsiaTheme="minorHAnsi"/>
          <w:sz w:val="28"/>
          <w:szCs w:val="28"/>
        </w:rPr>
        <w:t xml:space="preserve"> Зачисление проводится согласно конкурсным спискам в соответствии с приоритетами зачисления, указанными в заявлениях о приеме, до заполнения установленного количества мест.</w:t>
      </w:r>
    </w:p>
    <w:p w14:paraId="1B292F53" w14:textId="5BD191B2" w:rsidR="001776F5" w:rsidRPr="001776F5" w:rsidRDefault="001776F5" w:rsidP="001776F5">
      <w:pPr>
        <w:pStyle w:val="a3"/>
        <w:numPr>
          <w:ilvl w:val="0"/>
          <w:numId w:val="43"/>
        </w:numPr>
        <w:autoSpaceDE w:val="0"/>
        <w:autoSpaceDN w:val="0"/>
        <w:adjustRightInd w:val="0"/>
        <w:ind w:left="0" w:firstLine="567"/>
        <w:jc w:val="both"/>
        <w:rPr>
          <w:rFonts w:eastAsiaTheme="minorHAnsi"/>
          <w:sz w:val="28"/>
          <w:szCs w:val="28"/>
        </w:rPr>
      </w:pPr>
      <w:r w:rsidRPr="001776F5">
        <w:rPr>
          <w:rFonts w:eastAsiaTheme="minorHAnsi"/>
          <w:sz w:val="28"/>
          <w:szCs w:val="28"/>
        </w:rPr>
        <w:t xml:space="preserve">Университет устанавливает день публикации конкурсных списков – </w:t>
      </w:r>
      <w:r w:rsidRPr="001776F5">
        <w:rPr>
          <w:rFonts w:eastAsiaTheme="minorHAnsi"/>
          <w:b/>
          <w:bCs/>
          <w:sz w:val="28"/>
          <w:szCs w:val="28"/>
        </w:rPr>
        <w:t>15 сентября 2026 года.</w:t>
      </w:r>
    </w:p>
    <w:p w14:paraId="783B392C" w14:textId="67DF6290" w:rsidR="00DB6805" w:rsidRPr="001776F5" w:rsidRDefault="00110E2C" w:rsidP="00E8264F">
      <w:pPr>
        <w:pStyle w:val="a3"/>
        <w:numPr>
          <w:ilvl w:val="0"/>
          <w:numId w:val="43"/>
        </w:numPr>
        <w:autoSpaceDE w:val="0"/>
        <w:autoSpaceDN w:val="0"/>
        <w:adjustRightInd w:val="0"/>
        <w:ind w:left="0" w:firstLine="709"/>
        <w:jc w:val="both"/>
        <w:rPr>
          <w:rFonts w:eastAsiaTheme="minorHAnsi"/>
          <w:sz w:val="28"/>
          <w:szCs w:val="28"/>
        </w:rPr>
      </w:pPr>
      <w:r w:rsidRPr="001776F5">
        <w:rPr>
          <w:rFonts w:eastAsiaTheme="minorHAnsi"/>
          <w:sz w:val="28"/>
          <w:szCs w:val="28"/>
        </w:rPr>
        <w:t xml:space="preserve"> </w:t>
      </w:r>
      <w:r w:rsidR="00DB6805" w:rsidRPr="001776F5">
        <w:rPr>
          <w:rFonts w:eastAsiaTheme="minorHAnsi"/>
          <w:sz w:val="28"/>
          <w:szCs w:val="28"/>
        </w:rPr>
        <w:t>Для зачисления на места в рамках контрольных цифр приема поступающий представляет согласие на зачисление в Университет. Согласие на зачисление представляется в электронном виде посредством проставления на ЕПГУ электронной отметки о согласии на зачисление (в случае его использования) или на бумажном носителе посредством пода</w:t>
      </w:r>
      <w:r w:rsidR="00C225A1" w:rsidRPr="001776F5">
        <w:rPr>
          <w:rFonts w:eastAsiaTheme="minorHAnsi"/>
          <w:sz w:val="28"/>
          <w:szCs w:val="28"/>
        </w:rPr>
        <w:t>чи в Университет</w:t>
      </w:r>
      <w:r w:rsidR="00DB6805" w:rsidRPr="001776F5">
        <w:rPr>
          <w:rFonts w:eastAsiaTheme="minorHAnsi"/>
          <w:sz w:val="28"/>
          <w:szCs w:val="28"/>
        </w:rPr>
        <w:t xml:space="preserve">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два часа.</w:t>
      </w:r>
    </w:p>
    <w:p w14:paraId="110412B5" w14:textId="419D8369" w:rsidR="00787C51" w:rsidRPr="001B5CC4" w:rsidRDefault="00787C51" w:rsidP="000A17CE">
      <w:pPr>
        <w:autoSpaceDE w:val="0"/>
        <w:autoSpaceDN w:val="0"/>
        <w:adjustRightInd w:val="0"/>
        <w:ind w:firstLine="709"/>
        <w:rPr>
          <w:rFonts w:eastAsiaTheme="minorHAnsi"/>
          <w:color w:val="auto"/>
          <w:sz w:val="28"/>
          <w:szCs w:val="28"/>
          <w:lang w:eastAsia="en-US"/>
        </w:rPr>
      </w:pPr>
      <w:r w:rsidRPr="001B5CC4">
        <w:rPr>
          <w:sz w:val="28"/>
          <w:szCs w:val="28"/>
        </w:rPr>
        <w:t xml:space="preserve">Университет устанавливает </w:t>
      </w:r>
      <w:r w:rsidRPr="001B5CC4">
        <w:rPr>
          <w:b/>
          <w:color w:val="auto"/>
          <w:sz w:val="28"/>
          <w:szCs w:val="28"/>
        </w:rPr>
        <w:t>день завершения</w:t>
      </w:r>
      <w:r w:rsidRPr="001B5CC4">
        <w:rPr>
          <w:color w:val="auto"/>
          <w:sz w:val="28"/>
          <w:szCs w:val="28"/>
        </w:rPr>
        <w:t xml:space="preserve"> </w:t>
      </w:r>
      <w:r w:rsidRPr="001B5CC4">
        <w:rPr>
          <w:rFonts w:eastAsiaTheme="minorHAnsi"/>
          <w:color w:val="auto"/>
          <w:sz w:val="28"/>
          <w:szCs w:val="28"/>
          <w:lang w:eastAsia="en-US"/>
        </w:rPr>
        <w:t>представления согласия на зачисление на места в рамках контрольных цифр приема</w:t>
      </w:r>
      <w:r w:rsidR="000A17CE" w:rsidRPr="001B5CC4">
        <w:rPr>
          <w:rFonts w:eastAsiaTheme="minorHAnsi"/>
          <w:color w:val="auto"/>
          <w:sz w:val="28"/>
          <w:szCs w:val="28"/>
          <w:lang w:eastAsia="en-US"/>
        </w:rPr>
        <w:t xml:space="preserve"> – </w:t>
      </w:r>
      <w:r w:rsidR="000A17CE" w:rsidRPr="001B5CC4">
        <w:rPr>
          <w:rFonts w:eastAsiaTheme="minorHAnsi"/>
          <w:b/>
          <w:bCs/>
          <w:color w:val="auto"/>
          <w:sz w:val="28"/>
          <w:szCs w:val="28"/>
          <w:lang w:eastAsia="en-US"/>
        </w:rPr>
        <w:t>1</w:t>
      </w:r>
      <w:r w:rsidR="00F16C09">
        <w:rPr>
          <w:rFonts w:eastAsiaTheme="minorHAnsi"/>
          <w:b/>
          <w:bCs/>
          <w:color w:val="auto"/>
          <w:sz w:val="28"/>
          <w:szCs w:val="28"/>
          <w:lang w:eastAsia="en-US"/>
        </w:rPr>
        <w:t>4</w:t>
      </w:r>
      <w:r w:rsidR="000A17CE" w:rsidRPr="001B5CC4">
        <w:rPr>
          <w:rFonts w:eastAsiaTheme="minorHAnsi"/>
          <w:b/>
          <w:bCs/>
          <w:color w:val="auto"/>
          <w:sz w:val="28"/>
          <w:szCs w:val="28"/>
          <w:lang w:eastAsia="en-US"/>
        </w:rPr>
        <w:t xml:space="preserve"> сентября 2026 года.</w:t>
      </w:r>
      <w:r w:rsidRPr="001B5CC4">
        <w:rPr>
          <w:rFonts w:eastAsiaTheme="minorHAnsi"/>
          <w:color w:val="auto"/>
          <w:sz w:val="28"/>
          <w:szCs w:val="28"/>
          <w:lang w:eastAsia="en-US"/>
        </w:rPr>
        <w:t xml:space="preserve"> 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w:t>
      </w:r>
      <w:r w:rsidR="000A17CE" w:rsidRPr="001B5CC4">
        <w:rPr>
          <w:rFonts w:eastAsiaTheme="minorHAnsi"/>
          <w:color w:val="auto"/>
          <w:sz w:val="28"/>
          <w:szCs w:val="28"/>
          <w:lang w:eastAsia="en-US"/>
        </w:rPr>
        <w:t>–</w:t>
      </w:r>
      <w:r w:rsidRPr="001B5CC4">
        <w:rPr>
          <w:rFonts w:eastAsiaTheme="minorHAnsi"/>
          <w:color w:val="auto"/>
          <w:sz w:val="28"/>
          <w:szCs w:val="28"/>
          <w:lang w:eastAsia="en-US"/>
        </w:rPr>
        <w:t xml:space="preserve"> срок завершения представления согласия на зачисление).</w:t>
      </w:r>
    </w:p>
    <w:p w14:paraId="7D8E1C41" w14:textId="6043026D" w:rsidR="00DB6805" w:rsidRDefault="00DB6805" w:rsidP="00D450B7">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 xml:space="preserve">Согласие на зачисление применяется ко всем конкурсным группам на места в рамках контрольных цифр приема в </w:t>
      </w:r>
      <w:r w:rsidR="00D450B7" w:rsidRPr="001B5CC4">
        <w:rPr>
          <w:rFonts w:eastAsiaTheme="minorHAnsi"/>
          <w:color w:val="auto"/>
          <w:sz w:val="28"/>
          <w:szCs w:val="28"/>
          <w:lang w:eastAsia="en-US"/>
        </w:rPr>
        <w:t>Университете</w:t>
      </w:r>
      <w:r w:rsidRPr="001B5CC4">
        <w:rPr>
          <w:rFonts w:eastAsiaTheme="minorHAnsi"/>
          <w:color w:val="auto"/>
          <w:sz w:val="28"/>
          <w:szCs w:val="28"/>
          <w:lang w:eastAsia="en-US"/>
        </w:rPr>
        <w:t>.</w:t>
      </w:r>
    </w:p>
    <w:p w14:paraId="4FDEE28C" w14:textId="77777777" w:rsidR="00DB6805" w:rsidRPr="001B5CC4" w:rsidRDefault="00DB6805" w:rsidP="00D450B7">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В случае если поступающий, подавший согласие на зачисление, хочет подать согласие на зачисление в другую образовательную организацию, то ему необходимо отозвать поданное согласие на зачисление.</w:t>
      </w:r>
    </w:p>
    <w:p w14:paraId="34A5F54B" w14:textId="0D10A746" w:rsidR="00DB6805" w:rsidRPr="001B5CC4" w:rsidRDefault="00DB6805" w:rsidP="000A17CE">
      <w:pPr>
        <w:pStyle w:val="a3"/>
        <w:numPr>
          <w:ilvl w:val="0"/>
          <w:numId w:val="43"/>
        </w:numPr>
        <w:ind w:left="0" w:firstLine="709"/>
        <w:jc w:val="both"/>
        <w:rPr>
          <w:rFonts w:eastAsiaTheme="minorHAnsi"/>
          <w:sz w:val="28"/>
          <w:szCs w:val="28"/>
        </w:rPr>
      </w:pPr>
      <w:r w:rsidRPr="001B5CC4">
        <w:rPr>
          <w:rFonts w:eastAsiaTheme="minorHAnsi"/>
          <w:sz w:val="28"/>
          <w:szCs w:val="28"/>
        </w:rPr>
        <w:t xml:space="preserve">Для зачисления на платные места поступающий заключает договор об образовании. </w:t>
      </w:r>
      <w:r w:rsidR="00110E2C" w:rsidRPr="001B5CC4">
        <w:rPr>
          <w:sz w:val="28"/>
          <w:szCs w:val="28"/>
        </w:rPr>
        <w:t xml:space="preserve">Университет устанавливает </w:t>
      </w:r>
      <w:r w:rsidR="00110E2C" w:rsidRPr="001B5CC4">
        <w:rPr>
          <w:b/>
          <w:sz w:val="28"/>
          <w:szCs w:val="28"/>
        </w:rPr>
        <w:t>день завершения</w:t>
      </w:r>
      <w:r w:rsidR="00110E2C" w:rsidRPr="001B5CC4">
        <w:rPr>
          <w:sz w:val="28"/>
          <w:szCs w:val="28"/>
        </w:rPr>
        <w:t xml:space="preserve"> заключения договоров об образовании – </w:t>
      </w:r>
      <w:r w:rsidR="00110E2C" w:rsidRPr="001B5CC4">
        <w:rPr>
          <w:b/>
          <w:sz w:val="28"/>
          <w:szCs w:val="28"/>
        </w:rPr>
        <w:t>17 сентября 2026 года</w:t>
      </w:r>
      <w:r w:rsidRPr="001B5CC4">
        <w:rPr>
          <w:rFonts w:eastAsiaTheme="minorHAnsi"/>
          <w:sz w:val="28"/>
          <w:szCs w:val="28"/>
        </w:rPr>
        <w:t xml:space="preserve"> (далее </w:t>
      </w:r>
      <w:r w:rsidR="000A17CE" w:rsidRPr="001B5CC4">
        <w:rPr>
          <w:rFonts w:eastAsiaTheme="minorHAnsi"/>
          <w:sz w:val="28"/>
          <w:szCs w:val="28"/>
        </w:rPr>
        <w:t>–</w:t>
      </w:r>
      <w:r w:rsidRPr="001B5CC4">
        <w:rPr>
          <w:rFonts w:eastAsiaTheme="minorHAnsi"/>
          <w:sz w:val="28"/>
          <w:szCs w:val="28"/>
        </w:rPr>
        <w:t xml:space="preserve"> день 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p>
    <w:p w14:paraId="5DC00F51" w14:textId="647D93E8" w:rsidR="00DB6805" w:rsidRPr="001B5CC4" w:rsidRDefault="005F43A9" w:rsidP="007D2248">
      <w:pPr>
        <w:pStyle w:val="a3"/>
        <w:numPr>
          <w:ilvl w:val="0"/>
          <w:numId w:val="43"/>
        </w:numPr>
        <w:autoSpaceDE w:val="0"/>
        <w:autoSpaceDN w:val="0"/>
        <w:adjustRightInd w:val="0"/>
        <w:ind w:left="0" w:firstLine="540"/>
        <w:rPr>
          <w:rFonts w:eastAsiaTheme="minorHAnsi"/>
          <w:sz w:val="28"/>
          <w:szCs w:val="28"/>
        </w:rPr>
      </w:pPr>
      <w:r w:rsidRPr="001B5CC4">
        <w:rPr>
          <w:rFonts w:eastAsiaTheme="minorHAnsi"/>
          <w:sz w:val="28"/>
          <w:szCs w:val="28"/>
        </w:rPr>
        <w:t>Для зачисления</w:t>
      </w:r>
      <w:r w:rsidR="007111A0" w:rsidRPr="001B5CC4">
        <w:rPr>
          <w:rFonts w:eastAsiaTheme="minorHAnsi"/>
          <w:sz w:val="28"/>
          <w:szCs w:val="28"/>
        </w:rPr>
        <w:t xml:space="preserve"> Университет</w:t>
      </w:r>
      <w:r w:rsidR="00DB6805" w:rsidRPr="001B5CC4">
        <w:rPr>
          <w:rFonts w:eastAsiaTheme="minorHAnsi"/>
          <w:sz w:val="28"/>
          <w:szCs w:val="28"/>
        </w:rPr>
        <w:t xml:space="preserve"> определяет высшие приоритеты на основании приоритетов зачисления, указанных поступающими в заявлении о приеме:</w:t>
      </w:r>
    </w:p>
    <w:p w14:paraId="2C1884CC" w14:textId="07A7B0BB" w:rsidR="00DB6805" w:rsidRPr="001B5CC4" w:rsidRDefault="00DB6805" w:rsidP="000A17CE">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 xml:space="preserve">основной высший приоритет </w:t>
      </w:r>
      <w:r w:rsidR="000A17CE" w:rsidRPr="001B5CC4">
        <w:rPr>
          <w:rFonts w:eastAsiaTheme="minorHAnsi"/>
          <w:color w:val="auto"/>
          <w:sz w:val="28"/>
          <w:szCs w:val="28"/>
          <w:lang w:eastAsia="en-US"/>
        </w:rPr>
        <w:t>–</w:t>
      </w:r>
      <w:r w:rsidRPr="001B5CC4">
        <w:rPr>
          <w:rFonts w:eastAsiaTheme="minorHAnsi"/>
          <w:color w:val="auto"/>
          <w:sz w:val="28"/>
          <w:szCs w:val="28"/>
          <w:lang w:eastAsia="en-US"/>
        </w:rPr>
        <w:t xml:space="preserve">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43AB4EF1" w14:textId="5E816383" w:rsidR="00DB6805" w:rsidRPr="001B5CC4" w:rsidRDefault="00DB6805" w:rsidP="000A17CE">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 xml:space="preserve">высший проходной приоритет </w:t>
      </w:r>
      <w:r w:rsidR="000A17CE" w:rsidRPr="001B5CC4">
        <w:rPr>
          <w:rFonts w:eastAsiaTheme="minorHAnsi"/>
          <w:color w:val="auto"/>
          <w:sz w:val="28"/>
          <w:szCs w:val="28"/>
          <w:lang w:eastAsia="en-US"/>
        </w:rPr>
        <w:t>–</w:t>
      </w:r>
      <w:r w:rsidRPr="001B5CC4">
        <w:rPr>
          <w:rFonts w:eastAsiaTheme="minorHAnsi"/>
          <w:color w:val="auto"/>
          <w:sz w:val="28"/>
          <w:szCs w:val="28"/>
          <w:lang w:eastAsia="en-US"/>
        </w:rPr>
        <w:t xml:space="preserve"> наиболее высокий приоритет зачисления, по которому поступающий проходит по конкурсу, определяемый для </w:t>
      </w:r>
      <w:r w:rsidRPr="001B5CC4">
        <w:rPr>
          <w:rFonts w:eastAsiaTheme="minorHAnsi"/>
          <w:color w:val="auto"/>
          <w:sz w:val="28"/>
          <w:szCs w:val="28"/>
          <w:lang w:eastAsia="en-US"/>
        </w:rPr>
        <w:lastRenderedPageBreak/>
        <w:t>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1E003C4F" w14:textId="7F3AAFCF" w:rsidR="00DB6805" w:rsidRPr="001B5CC4" w:rsidRDefault="00DB6805" w:rsidP="00594012">
      <w:pPr>
        <w:pStyle w:val="a3"/>
        <w:numPr>
          <w:ilvl w:val="0"/>
          <w:numId w:val="43"/>
        </w:numPr>
        <w:autoSpaceDE w:val="0"/>
        <w:autoSpaceDN w:val="0"/>
        <w:adjustRightInd w:val="0"/>
        <w:ind w:left="0" w:firstLine="709"/>
        <w:jc w:val="both"/>
        <w:rPr>
          <w:rFonts w:eastAsiaTheme="minorHAnsi"/>
          <w:sz w:val="28"/>
          <w:szCs w:val="28"/>
        </w:rPr>
      </w:pPr>
      <w:r w:rsidRPr="001B5CC4">
        <w:rPr>
          <w:rFonts w:eastAsiaTheme="minorHAnsi"/>
          <w:sz w:val="28"/>
          <w:szCs w:val="28"/>
        </w:rPr>
        <w:t>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w:t>
      </w:r>
      <w:r w:rsidR="00904283" w:rsidRPr="001B5CC4">
        <w:rPr>
          <w:rFonts w:eastAsiaTheme="minorHAnsi"/>
          <w:sz w:val="28"/>
          <w:szCs w:val="28"/>
        </w:rPr>
        <w:t>ие в Университете</w:t>
      </w:r>
      <w:r w:rsidRPr="001B5CC4">
        <w:rPr>
          <w:rFonts w:eastAsiaTheme="minorHAnsi"/>
          <w:sz w:val="28"/>
          <w:szCs w:val="28"/>
        </w:rPr>
        <w:t xml:space="preserve"> имеется согласие на зачисление при условии, что до дня издания приказа о зачислении включительно поступающий не отозвал согласие на зачисление.</w:t>
      </w:r>
    </w:p>
    <w:p w14:paraId="0A16647D" w14:textId="491E8D31" w:rsidR="00DB6805" w:rsidRPr="001B5CC4" w:rsidRDefault="00DB6805" w:rsidP="00041CCD">
      <w:pPr>
        <w:pStyle w:val="a3"/>
        <w:numPr>
          <w:ilvl w:val="0"/>
          <w:numId w:val="43"/>
        </w:numPr>
        <w:autoSpaceDE w:val="0"/>
        <w:autoSpaceDN w:val="0"/>
        <w:adjustRightInd w:val="0"/>
        <w:ind w:left="0" w:firstLine="709"/>
        <w:jc w:val="both"/>
        <w:rPr>
          <w:rFonts w:eastAsiaTheme="minorHAnsi"/>
          <w:sz w:val="28"/>
          <w:szCs w:val="28"/>
        </w:rPr>
      </w:pPr>
      <w:r w:rsidRPr="001B5CC4">
        <w:rPr>
          <w:rFonts w:eastAsiaTheme="minorHAnsi"/>
          <w:sz w:val="28"/>
          <w:szCs w:val="28"/>
        </w:rPr>
        <w:t>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w:t>
      </w:r>
      <w:r w:rsidR="00904283" w:rsidRPr="001B5CC4">
        <w:rPr>
          <w:rFonts w:eastAsiaTheme="minorHAnsi"/>
          <w:sz w:val="28"/>
          <w:szCs w:val="28"/>
        </w:rPr>
        <w:t>ов в Университете</w:t>
      </w:r>
      <w:r w:rsidRPr="001B5CC4">
        <w:rPr>
          <w:rFonts w:eastAsiaTheme="minorHAnsi"/>
          <w:sz w:val="28"/>
          <w:szCs w:val="28"/>
        </w:rPr>
        <w:t xml:space="preserve"> имеется заключенный договор об образовании.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14:paraId="1819D552" w14:textId="6110B2E8" w:rsidR="00DB6805" w:rsidRPr="001B5CC4" w:rsidRDefault="003870A8" w:rsidP="003870A8">
      <w:pPr>
        <w:pStyle w:val="a3"/>
        <w:numPr>
          <w:ilvl w:val="0"/>
          <w:numId w:val="43"/>
        </w:numPr>
        <w:autoSpaceDE w:val="0"/>
        <w:autoSpaceDN w:val="0"/>
        <w:adjustRightInd w:val="0"/>
        <w:ind w:left="0" w:firstLine="709"/>
        <w:jc w:val="both"/>
        <w:rPr>
          <w:rFonts w:eastAsiaTheme="minorHAnsi"/>
          <w:sz w:val="28"/>
          <w:szCs w:val="28"/>
        </w:rPr>
      </w:pPr>
      <w:r w:rsidRPr="001B5CC4">
        <w:rPr>
          <w:rFonts w:eastAsiaTheme="minorHAnsi"/>
          <w:sz w:val="28"/>
          <w:szCs w:val="28"/>
        </w:rPr>
        <w:t>В случае</w:t>
      </w:r>
      <w:r w:rsidR="00DB6805" w:rsidRPr="001B5CC4">
        <w:rPr>
          <w:rFonts w:eastAsiaTheme="minorHAnsi"/>
          <w:sz w:val="28"/>
          <w:szCs w:val="28"/>
        </w:rPr>
        <w:t xml:space="preserve">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или посредством электронной информационной системы образовательной организации,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w:t>
      </w:r>
      <w:r w:rsidRPr="001B5CC4">
        <w:rPr>
          <w:rFonts w:eastAsiaTheme="minorHAnsi"/>
          <w:sz w:val="28"/>
          <w:szCs w:val="28"/>
        </w:rPr>
        <w:t>ил в Университет</w:t>
      </w:r>
      <w:r w:rsidR="00DB6805" w:rsidRPr="001B5CC4">
        <w:rPr>
          <w:rFonts w:eastAsiaTheme="minorHAnsi"/>
          <w:sz w:val="28"/>
          <w:szCs w:val="28"/>
        </w:rPr>
        <w:t xml:space="preserve"> страховой номер индивидуального лицевого счета и дал согласие на передачу сведений на ЕПГУ).</w:t>
      </w:r>
    </w:p>
    <w:p w14:paraId="32197053" w14:textId="7571E2FE" w:rsidR="00DB6805" w:rsidRPr="001B5CC4" w:rsidRDefault="003870A8" w:rsidP="000A17CE">
      <w:pPr>
        <w:pStyle w:val="a3"/>
        <w:numPr>
          <w:ilvl w:val="0"/>
          <w:numId w:val="43"/>
        </w:numPr>
        <w:autoSpaceDE w:val="0"/>
        <w:autoSpaceDN w:val="0"/>
        <w:adjustRightInd w:val="0"/>
        <w:ind w:left="0" w:firstLine="709"/>
        <w:jc w:val="both"/>
        <w:rPr>
          <w:rFonts w:eastAsiaTheme="minorHAnsi"/>
          <w:sz w:val="28"/>
          <w:szCs w:val="28"/>
        </w:rPr>
      </w:pPr>
      <w:r w:rsidRPr="001B5CC4">
        <w:rPr>
          <w:rFonts w:eastAsiaTheme="minorHAnsi"/>
          <w:sz w:val="28"/>
          <w:szCs w:val="28"/>
        </w:rPr>
        <w:t>При представлении</w:t>
      </w:r>
      <w:bookmarkStart w:id="4" w:name="Par12"/>
      <w:bookmarkEnd w:id="4"/>
      <w:r w:rsidR="00DB6805" w:rsidRPr="001B5CC4">
        <w:rPr>
          <w:rFonts w:eastAsiaTheme="minorHAnsi"/>
          <w:sz w:val="28"/>
          <w:szCs w:val="28"/>
        </w:rPr>
        <w:t xml:space="preserve"> поступающим согласия на зачисл</w:t>
      </w:r>
      <w:r w:rsidRPr="001B5CC4">
        <w:rPr>
          <w:rFonts w:eastAsiaTheme="minorHAnsi"/>
          <w:sz w:val="28"/>
          <w:szCs w:val="28"/>
        </w:rPr>
        <w:t>ение Университет</w:t>
      </w:r>
      <w:r w:rsidR="00DB6805" w:rsidRPr="001B5CC4">
        <w:rPr>
          <w:rFonts w:eastAsiaTheme="minorHAnsi"/>
          <w:sz w:val="28"/>
          <w:szCs w:val="28"/>
        </w:rPr>
        <w:t xml:space="preserve"> вносит в конкурсный список (до публикации конкурсного списка</w:t>
      </w:r>
      <w:r w:rsidR="000A17CE" w:rsidRPr="001B5CC4">
        <w:rPr>
          <w:rFonts w:eastAsiaTheme="minorHAnsi"/>
          <w:sz w:val="28"/>
          <w:szCs w:val="28"/>
        </w:rPr>
        <w:t xml:space="preserve"> – </w:t>
      </w:r>
      <w:r w:rsidR="00DB6805" w:rsidRPr="001B5CC4">
        <w:rPr>
          <w:rFonts w:eastAsiaTheme="minorHAnsi"/>
          <w:sz w:val="28"/>
          <w:szCs w:val="28"/>
        </w:rPr>
        <w:t>в список подавших заявление) сведения о представлении согласия на зачисление.</w:t>
      </w:r>
    </w:p>
    <w:p w14:paraId="14F6E936" w14:textId="3A2696BF" w:rsidR="00DB6805" w:rsidRPr="001B5CC4" w:rsidRDefault="00F96264" w:rsidP="000A17CE">
      <w:pPr>
        <w:pStyle w:val="a3"/>
        <w:numPr>
          <w:ilvl w:val="0"/>
          <w:numId w:val="43"/>
        </w:numPr>
        <w:autoSpaceDE w:val="0"/>
        <w:autoSpaceDN w:val="0"/>
        <w:adjustRightInd w:val="0"/>
        <w:ind w:left="0" w:firstLine="709"/>
        <w:jc w:val="both"/>
        <w:rPr>
          <w:rFonts w:eastAsiaTheme="minorHAnsi"/>
          <w:sz w:val="28"/>
          <w:szCs w:val="28"/>
        </w:rPr>
      </w:pPr>
      <w:r w:rsidRPr="001B5CC4">
        <w:rPr>
          <w:rFonts w:eastAsiaTheme="minorHAnsi"/>
          <w:sz w:val="28"/>
          <w:szCs w:val="28"/>
        </w:rPr>
        <w:t xml:space="preserve">Поступающий </w:t>
      </w:r>
      <w:r w:rsidR="00DB6805" w:rsidRPr="001B5CC4">
        <w:rPr>
          <w:rFonts w:eastAsiaTheme="minorHAnsi"/>
          <w:sz w:val="28"/>
          <w:szCs w:val="28"/>
        </w:rPr>
        <w:t>имеет право на любом этапе приема на обучение отозвать согласие на зачисление в ЕПГУ либо путем пода</w:t>
      </w:r>
      <w:r w:rsidRPr="001B5CC4">
        <w:rPr>
          <w:rFonts w:eastAsiaTheme="minorHAnsi"/>
          <w:sz w:val="28"/>
          <w:szCs w:val="28"/>
        </w:rPr>
        <w:t>чи в Университет</w:t>
      </w:r>
      <w:r w:rsidR="00DB6805" w:rsidRPr="001B5CC4">
        <w:rPr>
          <w:rFonts w:eastAsiaTheme="minorHAnsi"/>
          <w:sz w:val="28"/>
          <w:szCs w:val="28"/>
        </w:rPr>
        <w:t xml:space="preserve"> заявления об отзыве согласия на зачисление (лично или через оператора почтовой связи) (далее </w:t>
      </w:r>
      <w:r w:rsidR="000A17CE" w:rsidRPr="001B5CC4">
        <w:rPr>
          <w:rFonts w:eastAsiaTheme="minorHAnsi"/>
          <w:sz w:val="28"/>
          <w:szCs w:val="28"/>
        </w:rPr>
        <w:t>–</w:t>
      </w:r>
      <w:r w:rsidR="00DB6805" w:rsidRPr="001B5CC4">
        <w:rPr>
          <w:rFonts w:eastAsiaTheme="minorHAnsi"/>
          <w:sz w:val="28"/>
          <w:szCs w:val="28"/>
        </w:rPr>
        <w:t xml:space="preserve"> отзыв согласия на зачисление).</w:t>
      </w:r>
    </w:p>
    <w:p w14:paraId="5F5D73EA" w14:textId="31039CB4" w:rsidR="00DB6805" w:rsidRPr="001B5CC4" w:rsidRDefault="00DB6805" w:rsidP="000A17CE">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При отзыве поступающим согласия на зачисл</w:t>
      </w:r>
      <w:r w:rsidR="00F96264" w:rsidRPr="001B5CC4">
        <w:rPr>
          <w:rFonts w:eastAsiaTheme="minorHAnsi"/>
          <w:color w:val="auto"/>
          <w:sz w:val="28"/>
          <w:szCs w:val="28"/>
          <w:lang w:eastAsia="en-US"/>
        </w:rPr>
        <w:t>ение Университет</w:t>
      </w:r>
      <w:r w:rsidRPr="001B5CC4">
        <w:rPr>
          <w:rFonts w:eastAsiaTheme="minorHAnsi"/>
          <w:color w:val="auto"/>
          <w:sz w:val="28"/>
          <w:szCs w:val="28"/>
          <w:lang w:eastAsia="en-US"/>
        </w:rPr>
        <w:t xml:space="preserve"> вносит в конкурсный список (до публикации конкурсного списка </w:t>
      </w:r>
      <w:r w:rsidR="000A17CE" w:rsidRPr="001B5CC4">
        <w:rPr>
          <w:rFonts w:eastAsiaTheme="minorHAnsi"/>
          <w:color w:val="auto"/>
          <w:sz w:val="28"/>
          <w:szCs w:val="28"/>
          <w:lang w:eastAsia="en-US"/>
        </w:rPr>
        <w:t>–</w:t>
      </w:r>
      <w:r w:rsidRPr="001B5CC4">
        <w:rPr>
          <w:rFonts w:eastAsiaTheme="minorHAnsi"/>
          <w:color w:val="auto"/>
          <w:sz w:val="28"/>
          <w:szCs w:val="28"/>
          <w:lang w:eastAsia="en-US"/>
        </w:rPr>
        <w:t xml:space="preserve"> в список подавших заявление) сведения об отзыве согласия на зачисление.</w:t>
      </w:r>
    </w:p>
    <w:p w14:paraId="1F34B3CC" w14:textId="5FC0EB45" w:rsidR="00DB6805" w:rsidRPr="001B5CC4" w:rsidRDefault="00F96264" w:rsidP="000A17CE">
      <w:pPr>
        <w:pStyle w:val="a3"/>
        <w:numPr>
          <w:ilvl w:val="0"/>
          <w:numId w:val="43"/>
        </w:numPr>
        <w:autoSpaceDE w:val="0"/>
        <w:autoSpaceDN w:val="0"/>
        <w:adjustRightInd w:val="0"/>
        <w:ind w:left="0" w:firstLine="567"/>
        <w:jc w:val="both"/>
        <w:rPr>
          <w:rFonts w:eastAsiaTheme="minorHAnsi"/>
          <w:sz w:val="28"/>
          <w:szCs w:val="28"/>
        </w:rPr>
      </w:pPr>
      <w:r w:rsidRPr="001B5CC4">
        <w:rPr>
          <w:rFonts w:eastAsiaTheme="minorHAnsi"/>
          <w:sz w:val="28"/>
          <w:szCs w:val="28"/>
        </w:rPr>
        <w:t>Поступающий</w:t>
      </w:r>
      <w:r w:rsidR="00DB6805" w:rsidRPr="001B5CC4">
        <w:rPr>
          <w:rFonts w:eastAsiaTheme="minorHAnsi"/>
          <w:sz w:val="28"/>
          <w:szCs w:val="28"/>
        </w:rPr>
        <w:t xml:space="preserve"> имеет право на любом этапе приема на обучение отозвать заявление о приеме в ЕПГУ либо путем пода</w:t>
      </w:r>
      <w:r w:rsidR="00041CCD" w:rsidRPr="001B5CC4">
        <w:rPr>
          <w:rFonts w:eastAsiaTheme="minorHAnsi"/>
          <w:sz w:val="28"/>
          <w:szCs w:val="28"/>
        </w:rPr>
        <w:t>чи в Университет</w:t>
      </w:r>
      <w:r w:rsidR="00DB6805" w:rsidRPr="001B5CC4">
        <w:rPr>
          <w:rFonts w:eastAsiaTheme="minorHAnsi"/>
          <w:sz w:val="28"/>
          <w:szCs w:val="28"/>
        </w:rPr>
        <w:t xml:space="preserve"> заявления об отзыве заявления о приеме (лично или через оператора почтовой связи) (далее </w:t>
      </w:r>
      <w:r w:rsidR="000A17CE" w:rsidRPr="001B5CC4">
        <w:rPr>
          <w:rFonts w:eastAsiaTheme="minorHAnsi"/>
          <w:sz w:val="28"/>
          <w:szCs w:val="28"/>
        </w:rPr>
        <w:t>–</w:t>
      </w:r>
      <w:r w:rsidR="00DB6805" w:rsidRPr="001B5CC4">
        <w:rPr>
          <w:rFonts w:eastAsiaTheme="minorHAnsi"/>
          <w:sz w:val="28"/>
          <w:szCs w:val="28"/>
        </w:rPr>
        <w:t xml:space="preserve"> отзыв заявления о приеме).</w:t>
      </w:r>
    </w:p>
    <w:p w14:paraId="43E26024" w14:textId="2886C5DA" w:rsidR="00DB6805" w:rsidRPr="001B5CC4" w:rsidRDefault="00DB6805" w:rsidP="00041CCD">
      <w:pPr>
        <w:autoSpaceDE w:val="0"/>
        <w:autoSpaceDN w:val="0"/>
        <w:adjustRightInd w:val="0"/>
        <w:ind w:firstLine="540"/>
        <w:rPr>
          <w:rFonts w:eastAsiaTheme="minorHAnsi"/>
          <w:color w:val="auto"/>
          <w:sz w:val="28"/>
          <w:szCs w:val="28"/>
          <w:lang w:eastAsia="en-US"/>
        </w:rPr>
      </w:pPr>
      <w:r w:rsidRPr="001B5CC4">
        <w:rPr>
          <w:rFonts w:eastAsiaTheme="minorHAnsi"/>
          <w:color w:val="auto"/>
          <w:sz w:val="28"/>
          <w:szCs w:val="28"/>
          <w:lang w:eastAsia="en-US"/>
        </w:rPr>
        <w:t>При отзыве заявления о приеме образовательная организация исключает поступающего из конкурсных списков и из числа зачисленных.</w:t>
      </w:r>
    </w:p>
    <w:p w14:paraId="5E8F2669" w14:textId="0198BA51" w:rsidR="00DB6805" w:rsidRPr="000A17CE" w:rsidRDefault="00041CCD" w:rsidP="00041CCD">
      <w:pPr>
        <w:autoSpaceDE w:val="0"/>
        <w:autoSpaceDN w:val="0"/>
        <w:adjustRightInd w:val="0"/>
        <w:ind w:firstLine="709"/>
        <w:rPr>
          <w:rFonts w:eastAsiaTheme="minorHAnsi"/>
          <w:color w:val="auto"/>
          <w:sz w:val="28"/>
          <w:szCs w:val="28"/>
          <w:lang w:eastAsia="en-US"/>
        </w:rPr>
      </w:pPr>
      <w:r w:rsidRPr="001B5CC4">
        <w:rPr>
          <w:rFonts w:eastAsiaTheme="minorHAnsi"/>
          <w:color w:val="auto"/>
          <w:sz w:val="28"/>
          <w:szCs w:val="28"/>
          <w:lang w:eastAsia="en-US"/>
        </w:rPr>
        <w:lastRenderedPageBreak/>
        <w:t xml:space="preserve">107. </w:t>
      </w:r>
      <w:bookmarkStart w:id="5" w:name="Par17"/>
      <w:bookmarkEnd w:id="5"/>
      <w:r w:rsidR="00DB6805" w:rsidRPr="001B5CC4">
        <w:rPr>
          <w:rFonts w:eastAsiaTheme="minorHAnsi"/>
          <w:color w:val="auto"/>
          <w:sz w:val="28"/>
          <w:szCs w:val="28"/>
          <w:lang w:eastAsia="en-US"/>
        </w:rPr>
        <w:t xml:space="preserve">Поступающий, зачисленный на обучение, имеет право отказаться от зачисления без отзыва согласия на зачисление. Отказ от зачисления </w:t>
      </w:r>
      <w:r w:rsidR="00DB6805" w:rsidRPr="000A17CE">
        <w:rPr>
          <w:rFonts w:eastAsiaTheme="minorHAnsi"/>
          <w:color w:val="auto"/>
          <w:sz w:val="28"/>
          <w:szCs w:val="28"/>
          <w:lang w:eastAsia="en-US"/>
        </w:rPr>
        <w:t>осуществляется в ЕПГУ либо путем пода</w:t>
      </w:r>
      <w:r w:rsidR="00551DAC" w:rsidRPr="000A17CE">
        <w:rPr>
          <w:rFonts w:eastAsiaTheme="minorHAnsi"/>
          <w:color w:val="auto"/>
          <w:sz w:val="28"/>
          <w:szCs w:val="28"/>
          <w:lang w:eastAsia="en-US"/>
        </w:rPr>
        <w:t>чи в Университет</w:t>
      </w:r>
      <w:r w:rsidR="00DB6805" w:rsidRPr="000A17CE">
        <w:rPr>
          <w:rFonts w:eastAsiaTheme="minorHAnsi"/>
          <w:color w:val="auto"/>
          <w:sz w:val="28"/>
          <w:szCs w:val="28"/>
          <w:lang w:eastAsia="en-US"/>
        </w:rPr>
        <w:t xml:space="preserve"> заявления об отказе от зачисления (лично или через оператора почтовой связи).</w:t>
      </w:r>
    </w:p>
    <w:p w14:paraId="34C1621D" w14:textId="138E298D" w:rsidR="00DB6805" w:rsidRPr="000A17CE" w:rsidRDefault="00DB6805" w:rsidP="00551DAC">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При отказе от зачисл</w:t>
      </w:r>
      <w:r w:rsidR="00551DAC" w:rsidRPr="000A17CE">
        <w:rPr>
          <w:rFonts w:eastAsiaTheme="minorHAnsi"/>
          <w:color w:val="auto"/>
          <w:sz w:val="28"/>
          <w:szCs w:val="28"/>
          <w:lang w:eastAsia="en-US"/>
        </w:rPr>
        <w:t>ения Университет</w:t>
      </w:r>
      <w:r w:rsidRPr="000A17CE">
        <w:rPr>
          <w:rFonts w:eastAsiaTheme="minorHAnsi"/>
          <w:color w:val="auto"/>
          <w:sz w:val="28"/>
          <w:szCs w:val="28"/>
          <w:lang w:eastAsia="en-US"/>
        </w:rPr>
        <w:t xml:space="preserve"> исключает поступающего из числа зачисленных и вносит необходимые изменения в конкурсные списки.</w:t>
      </w:r>
    </w:p>
    <w:p w14:paraId="79DDAF73" w14:textId="6B74E8CD" w:rsidR="00DB6805" w:rsidRPr="000A17CE" w:rsidRDefault="00747F80" w:rsidP="00747F80">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108. В случае</w:t>
      </w:r>
      <w:r w:rsidR="00DB6805" w:rsidRPr="000A17CE">
        <w:rPr>
          <w:rFonts w:eastAsiaTheme="minorHAnsi"/>
          <w:color w:val="auto"/>
          <w:sz w:val="28"/>
          <w:szCs w:val="28"/>
          <w:lang w:eastAsia="en-US"/>
        </w:rPr>
        <w:t xml:space="preserve">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48A0C277" w14:textId="3ADF4953" w:rsidR="00DB6805" w:rsidRPr="000A17CE" w:rsidRDefault="00747F80" w:rsidP="00E73A1E">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 xml:space="preserve">109. </w:t>
      </w:r>
      <w:r w:rsidR="00E73A1E" w:rsidRPr="000A17CE">
        <w:rPr>
          <w:rFonts w:eastAsiaTheme="minorHAnsi"/>
          <w:color w:val="auto"/>
          <w:sz w:val="28"/>
          <w:szCs w:val="28"/>
          <w:lang w:eastAsia="en-US"/>
        </w:rPr>
        <w:t>До истечения</w:t>
      </w:r>
      <w:r w:rsidR="00DB6805" w:rsidRPr="000A17CE">
        <w:rPr>
          <w:rFonts w:eastAsiaTheme="minorHAnsi"/>
          <w:color w:val="auto"/>
          <w:sz w:val="28"/>
          <w:szCs w:val="28"/>
          <w:lang w:eastAsia="en-US"/>
        </w:rPr>
        <w:t xml:space="preserve"> срока приема на обучение на места в рамках контрольных цифр приема (включая дополнительный прием на обучение) по конкретным конкурсным гру</w:t>
      </w:r>
      <w:r w:rsidR="00E73A1E" w:rsidRPr="000A17CE">
        <w:rPr>
          <w:rFonts w:eastAsiaTheme="minorHAnsi"/>
          <w:color w:val="auto"/>
          <w:sz w:val="28"/>
          <w:szCs w:val="28"/>
          <w:lang w:eastAsia="en-US"/>
        </w:rPr>
        <w:t>ппам Университет</w:t>
      </w:r>
      <w:r w:rsidR="00DB6805" w:rsidRPr="000A17CE">
        <w:rPr>
          <w:rFonts w:eastAsiaTheme="minorHAnsi"/>
          <w:color w:val="auto"/>
          <w:sz w:val="28"/>
          <w:szCs w:val="28"/>
          <w:lang w:eastAsia="en-US"/>
        </w:rPr>
        <w:t xml:space="preserve"> вносит изменения в конкурсные списки, списки подавших заявления, исключает поступающего из числа зачисленных в соответствии с </w:t>
      </w:r>
      <w:r w:rsidR="00F26624" w:rsidRPr="000A17CE">
        <w:rPr>
          <w:rFonts w:eastAsiaTheme="minorHAnsi"/>
          <w:color w:val="auto"/>
          <w:sz w:val="28"/>
          <w:szCs w:val="28"/>
          <w:lang w:eastAsia="en-US"/>
        </w:rPr>
        <w:t>пунктами 104–</w:t>
      </w:r>
      <w:r w:rsidR="00D8422A" w:rsidRPr="000A17CE">
        <w:rPr>
          <w:rFonts w:eastAsiaTheme="minorHAnsi"/>
          <w:color w:val="auto"/>
          <w:sz w:val="28"/>
          <w:szCs w:val="28"/>
          <w:lang w:eastAsia="en-US"/>
        </w:rPr>
        <w:t>10</w:t>
      </w:r>
      <w:r w:rsidR="005811F4" w:rsidRPr="000A17CE">
        <w:rPr>
          <w:rFonts w:eastAsiaTheme="minorHAnsi"/>
          <w:color w:val="auto"/>
          <w:sz w:val="28"/>
          <w:szCs w:val="28"/>
          <w:lang w:eastAsia="en-US"/>
        </w:rPr>
        <w:t>7 настоящих Правил</w:t>
      </w:r>
      <w:r w:rsidR="00DB6805" w:rsidRPr="000A17CE">
        <w:rPr>
          <w:rFonts w:eastAsiaTheme="minorHAnsi"/>
          <w:color w:val="auto"/>
          <w:sz w:val="28"/>
          <w:szCs w:val="28"/>
          <w:lang w:eastAsia="en-US"/>
        </w:rPr>
        <w:t>:</w:t>
      </w:r>
    </w:p>
    <w:p w14:paraId="5A513A74" w14:textId="5FDBF573" w:rsidR="00DB6805" w:rsidRPr="000A17CE" w:rsidRDefault="00DB6805" w:rsidP="000A17CE">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в случае получения сведений с ЕПГУ или заявления, представленно</w:t>
      </w:r>
      <w:r w:rsidR="005811F4" w:rsidRPr="000A17CE">
        <w:rPr>
          <w:rFonts w:eastAsiaTheme="minorHAnsi"/>
          <w:color w:val="auto"/>
          <w:sz w:val="28"/>
          <w:szCs w:val="28"/>
          <w:lang w:eastAsia="en-US"/>
        </w:rPr>
        <w:t>го в Университет</w:t>
      </w:r>
      <w:r w:rsidRPr="000A17CE">
        <w:rPr>
          <w:rFonts w:eastAsiaTheme="minorHAnsi"/>
          <w:color w:val="auto"/>
          <w:sz w:val="28"/>
          <w:szCs w:val="28"/>
          <w:lang w:eastAsia="en-US"/>
        </w:rPr>
        <w:t xml:space="preserve"> лично поступающим, не менее чем за два часа до конца рабочего дня </w:t>
      </w:r>
      <w:r w:rsidR="000A17CE" w:rsidRPr="000A17CE">
        <w:rPr>
          <w:rFonts w:eastAsiaTheme="minorHAnsi"/>
          <w:color w:val="auto"/>
          <w:sz w:val="28"/>
          <w:szCs w:val="28"/>
          <w:lang w:eastAsia="en-US"/>
        </w:rPr>
        <w:t>–</w:t>
      </w:r>
      <w:r w:rsidRPr="000A17CE">
        <w:rPr>
          <w:rFonts w:eastAsiaTheme="minorHAnsi"/>
          <w:color w:val="auto"/>
          <w:sz w:val="28"/>
          <w:szCs w:val="28"/>
          <w:lang w:eastAsia="en-US"/>
        </w:rPr>
        <w:t xml:space="preserve"> в течение двух часов после получения сведений с ЕПГУ или заявления;</w:t>
      </w:r>
    </w:p>
    <w:p w14:paraId="52B61BFE" w14:textId="2F5FCB16" w:rsidR="005811F4" w:rsidRPr="000A17CE" w:rsidRDefault="00DB6805" w:rsidP="000A17CE">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в случае получения сведений с ЕПГУ или заявления, представленног</w:t>
      </w:r>
      <w:r w:rsidR="005811F4" w:rsidRPr="000A17CE">
        <w:rPr>
          <w:rFonts w:eastAsiaTheme="minorHAnsi"/>
          <w:color w:val="auto"/>
          <w:sz w:val="28"/>
          <w:szCs w:val="28"/>
          <w:lang w:eastAsia="en-US"/>
        </w:rPr>
        <w:t xml:space="preserve">о в Университет </w:t>
      </w:r>
      <w:r w:rsidRPr="000A17CE">
        <w:rPr>
          <w:rFonts w:eastAsiaTheme="minorHAnsi"/>
          <w:color w:val="auto"/>
          <w:sz w:val="28"/>
          <w:szCs w:val="28"/>
          <w:lang w:eastAsia="en-US"/>
        </w:rPr>
        <w:t xml:space="preserve">лично поступающим, менее чем за два часа до конца рабочего дня </w:t>
      </w:r>
      <w:r w:rsidR="000A17CE" w:rsidRPr="000A17CE">
        <w:rPr>
          <w:rFonts w:eastAsiaTheme="minorHAnsi"/>
          <w:color w:val="auto"/>
          <w:sz w:val="28"/>
          <w:szCs w:val="28"/>
          <w:lang w:eastAsia="en-US"/>
        </w:rPr>
        <w:t>–</w:t>
      </w:r>
      <w:r w:rsidRPr="000A17CE">
        <w:rPr>
          <w:rFonts w:eastAsiaTheme="minorHAnsi"/>
          <w:color w:val="auto"/>
          <w:sz w:val="28"/>
          <w:szCs w:val="28"/>
          <w:lang w:eastAsia="en-US"/>
        </w:rPr>
        <w:t xml:space="preserve"> в течение первых двух часов следующего рабочего дня;</w:t>
      </w:r>
    </w:p>
    <w:p w14:paraId="191E0CA5" w14:textId="074E102C" w:rsidR="00DB6805" w:rsidRPr="000A17CE" w:rsidRDefault="00DB6805" w:rsidP="000A17CE">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в случае получения заявления через оператора почтовой связи или посредством электронной информационной сис</w:t>
      </w:r>
      <w:r w:rsidR="00F13234" w:rsidRPr="000A17CE">
        <w:rPr>
          <w:rFonts w:eastAsiaTheme="minorHAnsi"/>
          <w:color w:val="auto"/>
          <w:sz w:val="28"/>
          <w:szCs w:val="28"/>
          <w:lang w:eastAsia="en-US"/>
        </w:rPr>
        <w:t>темы Университета</w:t>
      </w:r>
      <w:r w:rsidRPr="000A17CE">
        <w:rPr>
          <w:rFonts w:eastAsiaTheme="minorHAnsi"/>
          <w:color w:val="auto"/>
          <w:sz w:val="28"/>
          <w:szCs w:val="28"/>
          <w:lang w:eastAsia="en-US"/>
        </w:rPr>
        <w:t xml:space="preserve"> </w:t>
      </w:r>
      <w:r w:rsidR="000A17CE" w:rsidRPr="000A17CE">
        <w:rPr>
          <w:rFonts w:eastAsiaTheme="minorHAnsi"/>
          <w:color w:val="auto"/>
          <w:sz w:val="28"/>
          <w:szCs w:val="28"/>
          <w:lang w:eastAsia="en-US"/>
        </w:rPr>
        <w:t>–</w:t>
      </w:r>
      <w:r w:rsidRPr="000A17CE">
        <w:rPr>
          <w:rFonts w:eastAsiaTheme="minorHAnsi"/>
          <w:color w:val="auto"/>
          <w:sz w:val="28"/>
          <w:szCs w:val="28"/>
          <w:lang w:eastAsia="en-US"/>
        </w:rPr>
        <w:t xml:space="preserve"> не позднее следующего рабочего дня.</w:t>
      </w:r>
    </w:p>
    <w:p w14:paraId="30D7C812" w14:textId="129983B1" w:rsidR="00DB6805" w:rsidRPr="000A17CE" w:rsidRDefault="00F13234" w:rsidP="00F13234">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110. После</w:t>
      </w:r>
      <w:r w:rsidR="00DB6805" w:rsidRPr="000A17CE">
        <w:rPr>
          <w:rFonts w:eastAsiaTheme="minorHAnsi"/>
          <w:color w:val="auto"/>
          <w:sz w:val="28"/>
          <w:szCs w:val="28"/>
          <w:lang w:eastAsia="en-US"/>
        </w:rPr>
        <w:t xml:space="preserve">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w:t>
      </w:r>
      <w:r w:rsidRPr="000A17CE">
        <w:rPr>
          <w:rFonts w:eastAsiaTheme="minorHAnsi"/>
          <w:color w:val="auto"/>
          <w:sz w:val="28"/>
          <w:szCs w:val="28"/>
          <w:lang w:eastAsia="en-US"/>
        </w:rPr>
        <w:t>ия в Университет</w:t>
      </w:r>
      <w:r w:rsidR="00DB6805" w:rsidRPr="000A17CE">
        <w:rPr>
          <w:rFonts w:eastAsiaTheme="minorHAnsi"/>
          <w:color w:val="auto"/>
          <w:sz w:val="28"/>
          <w:szCs w:val="28"/>
          <w:lang w:eastAsia="en-US"/>
        </w:rPr>
        <w:t xml:space="preserve"> заявления об отзыве заявления о приеме. В случае невозможности возврата указанных оригиналов они остаются на хранен</w:t>
      </w:r>
      <w:r w:rsidR="005A1436" w:rsidRPr="000A17CE">
        <w:rPr>
          <w:rFonts w:eastAsiaTheme="minorHAnsi"/>
          <w:color w:val="auto"/>
          <w:sz w:val="28"/>
          <w:szCs w:val="28"/>
          <w:lang w:eastAsia="en-US"/>
        </w:rPr>
        <w:t>ии в Универси</w:t>
      </w:r>
      <w:r w:rsidR="008A161A" w:rsidRPr="000A17CE">
        <w:rPr>
          <w:rFonts w:eastAsiaTheme="minorHAnsi"/>
          <w:color w:val="auto"/>
          <w:sz w:val="28"/>
          <w:szCs w:val="28"/>
          <w:lang w:eastAsia="en-US"/>
        </w:rPr>
        <w:t>т</w:t>
      </w:r>
      <w:r w:rsidR="005A1436" w:rsidRPr="000A17CE">
        <w:rPr>
          <w:rFonts w:eastAsiaTheme="minorHAnsi"/>
          <w:color w:val="auto"/>
          <w:sz w:val="28"/>
          <w:szCs w:val="28"/>
          <w:lang w:eastAsia="en-US"/>
        </w:rPr>
        <w:t>ете</w:t>
      </w:r>
      <w:r w:rsidR="00DB6805" w:rsidRPr="000A17CE">
        <w:rPr>
          <w:rFonts w:eastAsiaTheme="minorHAnsi"/>
          <w:color w:val="auto"/>
          <w:sz w:val="28"/>
          <w:szCs w:val="28"/>
          <w:lang w:eastAsia="en-US"/>
        </w:rPr>
        <w:t>.</w:t>
      </w:r>
    </w:p>
    <w:p w14:paraId="612321DE" w14:textId="290684BE" w:rsidR="00DB6805" w:rsidRPr="000A17CE" w:rsidRDefault="008A161A" w:rsidP="00F13234">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111. Зачисление</w:t>
      </w:r>
      <w:r w:rsidR="00DB6805" w:rsidRPr="000A17CE">
        <w:rPr>
          <w:rFonts w:eastAsiaTheme="minorHAnsi"/>
          <w:color w:val="auto"/>
          <w:sz w:val="28"/>
          <w:szCs w:val="28"/>
          <w:lang w:eastAsia="en-US"/>
        </w:rPr>
        <w:t xml:space="preserve"> оформляется приказом (п</w:t>
      </w:r>
      <w:r w:rsidR="00404996" w:rsidRPr="000A17CE">
        <w:rPr>
          <w:rFonts w:eastAsiaTheme="minorHAnsi"/>
          <w:color w:val="auto"/>
          <w:sz w:val="28"/>
          <w:szCs w:val="28"/>
          <w:lang w:eastAsia="en-US"/>
        </w:rPr>
        <w:t>риказами) Университета</w:t>
      </w:r>
      <w:r w:rsidR="00DB6805" w:rsidRPr="000A17CE">
        <w:rPr>
          <w:rFonts w:eastAsiaTheme="minorHAnsi"/>
          <w:color w:val="auto"/>
          <w:sz w:val="28"/>
          <w:szCs w:val="28"/>
          <w:lang w:eastAsia="en-US"/>
        </w:rPr>
        <w:t xml:space="preserve"> о зачислении.</w:t>
      </w:r>
    </w:p>
    <w:p w14:paraId="1BD73EDB" w14:textId="57944B07" w:rsidR="00DB6805" w:rsidRPr="000A17CE" w:rsidRDefault="00DB6805" w:rsidP="00404996">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По результатам зачисл</w:t>
      </w:r>
      <w:r w:rsidR="00404996" w:rsidRPr="000A17CE">
        <w:rPr>
          <w:rFonts w:eastAsiaTheme="minorHAnsi"/>
          <w:color w:val="auto"/>
          <w:sz w:val="28"/>
          <w:szCs w:val="28"/>
          <w:lang w:eastAsia="en-US"/>
        </w:rPr>
        <w:t>ения образовательная Университет</w:t>
      </w:r>
      <w:r w:rsidRPr="000A17CE">
        <w:rPr>
          <w:rFonts w:eastAsiaTheme="minorHAnsi"/>
          <w:color w:val="auto"/>
          <w:sz w:val="28"/>
          <w:szCs w:val="28"/>
          <w:lang w:eastAsia="en-US"/>
        </w:rPr>
        <w:t xml:space="preserve">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целевые индивидуальные достижения (при приеме на обучение на места в пределах целевой квоты).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шести месяцев со дня их издания.</w:t>
      </w:r>
    </w:p>
    <w:p w14:paraId="2B931F0B" w14:textId="25B71A55" w:rsidR="00DB6805" w:rsidRPr="000A17CE" w:rsidRDefault="00404996" w:rsidP="00404996">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112. Зачисление</w:t>
      </w:r>
      <w:r w:rsidR="00DB6805" w:rsidRPr="000A17CE">
        <w:rPr>
          <w:rFonts w:eastAsiaTheme="minorHAnsi"/>
          <w:color w:val="auto"/>
          <w:sz w:val="28"/>
          <w:szCs w:val="28"/>
          <w:lang w:eastAsia="en-US"/>
        </w:rPr>
        <w:t xml:space="preserve"> на места в рамках контрольных цифр приема проводится в два этапа: основной этап зачисления и дополнительный этап зачисления.</w:t>
      </w:r>
    </w:p>
    <w:p w14:paraId="461AA769" w14:textId="22B5D561" w:rsidR="00DB6805" w:rsidRPr="000A17CE" w:rsidRDefault="00DB6805" w:rsidP="00404996">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lastRenderedPageBreak/>
        <w:t>На каждом этапе зачисл</w:t>
      </w:r>
      <w:r w:rsidR="009E7BA7" w:rsidRPr="000A17CE">
        <w:rPr>
          <w:rFonts w:eastAsiaTheme="minorHAnsi"/>
          <w:color w:val="auto"/>
          <w:sz w:val="28"/>
          <w:szCs w:val="28"/>
          <w:lang w:eastAsia="en-US"/>
        </w:rPr>
        <w:t>ения Университет</w:t>
      </w:r>
      <w:r w:rsidRPr="000A17CE">
        <w:rPr>
          <w:rFonts w:eastAsiaTheme="minorHAnsi"/>
          <w:color w:val="auto"/>
          <w:sz w:val="28"/>
          <w:szCs w:val="28"/>
          <w:lang w:eastAsia="en-US"/>
        </w:rPr>
        <w:t xml:space="preserve"> определяет основной высший приоритет и высший проходной приоритет.</w:t>
      </w:r>
    </w:p>
    <w:p w14:paraId="07954CC0" w14:textId="392F7894" w:rsidR="00DB6805" w:rsidRPr="000A17CE" w:rsidRDefault="009E7BA7"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113.</w:t>
      </w:r>
      <w:r w:rsidR="00DB6805" w:rsidRPr="000A17CE">
        <w:rPr>
          <w:rFonts w:eastAsiaTheme="minorHAnsi"/>
          <w:color w:val="auto"/>
          <w:sz w:val="28"/>
          <w:szCs w:val="28"/>
          <w:lang w:eastAsia="en-US"/>
        </w:rPr>
        <w:t xml:space="preserve"> На основном этапе зачисления:</w:t>
      </w:r>
    </w:p>
    <w:p w14:paraId="05AE20EB" w14:textId="77777777" w:rsidR="00DB6805"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1) проводится зачисление:</w:t>
      </w:r>
    </w:p>
    <w:p w14:paraId="04318F92" w14:textId="77777777" w:rsidR="00DB6805"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на места в пределах целевой квоты;</w:t>
      </w:r>
    </w:p>
    <w:p w14:paraId="7C5D905A" w14:textId="77777777" w:rsidR="00DB6805"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на основные бюджетные места;</w:t>
      </w:r>
    </w:p>
    <w:p w14:paraId="2C77D55E" w14:textId="77777777" w:rsidR="00DB6805"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2) в случае если высший проходной приоритет является приоритетом целевой квоты, поступающий зачисляется на места в пределах целевой квоты;</w:t>
      </w:r>
    </w:p>
    <w:p w14:paraId="176779BC" w14:textId="77777777" w:rsidR="009E7BA7"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3) в случае если высший проходной приоритет является приоритетом основных бюджетных мест, поступающий зачисляется на основные бюджетные места.</w:t>
      </w:r>
    </w:p>
    <w:p w14:paraId="3CD8F91B" w14:textId="77B5D9F1" w:rsidR="00DB6805" w:rsidRPr="000A17CE" w:rsidRDefault="00DB6805" w:rsidP="009E7BA7">
      <w:pPr>
        <w:autoSpaceDE w:val="0"/>
        <w:autoSpaceDN w:val="0"/>
        <w:adjustRightInd w:val="0"/>
        <w:ind w:firstLine="540"/>
        <w:rPr>
          <w:rFonts w:eastAsiaTheme="minorHAnsi"/>
          <w:color w:val="auto"/>
          <w:sz w:val="28"/>
          <w:szCs w:val="28"/>
          <w:lang w:eastAsia="en-US"/>
        </w:rPr>
      </w:pPr>
      <w:r w:rsidRPr="000A17CE">
        <w:rPr>
          <w:rFonts w:eastAsiaTheme="minorHAnsi"/>
          <w:color w:val="auto"/>
          <w:sz w:val="28"/>
          <w:szCs w:val="28"/>
          <w:lang w:eastAsia="en-US"/>
        </w:rPr>
        <w:t>Места в пределах целевой квоты, которые являются незаполненными, добавляются к основным бюджетным местам.</w:t>
      </w:r>
    </w:p>
    <w:p w14:paraId="6AD95301" w14:textId="3ED03A6F" w:rsidR="00DB6805" w:rsidRPr="000A17CE" w:rsidRDefault="00670D44"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114</w:t>
      </w:r>
      <w:r w:rsidR="009E7BA7" w:rsidRPr="000A17CE">
        <w:rPr>
          <w:rFonts w:eastAsiaTheme="minorHAnsi"/>
          <w:color w:val="auto"/>
          <w:sz w:val="28"/>
          <w:szCs w:val="28"/>
          <w:lang w:eastAsia="en-US"/>
        </w:rPr>
        <w:t>. На дополнительном</w:t>
      </w:r>
      <w:r w:rsidR="00DB6805" w:rsidRPr="000A17CE">
        <w:rPr>
          <w:rFonts w:eastAsiaTheme="minorHAnsi"/>
          <w:color w:val="auto"/>
          <w:sz w:val="28"/>
          <w:szCs w:val="28"/>
          <w:lang w:eastAsia="en-US"/>
        </w:rPr>
        <w:t xml:space="preserve"> этапе зачисления проводится зачисление на незаполненные основные бюджетные места в соответствии с приоритетом основных бюджетных мест.</w:t>
      </w:r>
    </w:p>
    <w:p w14:paraId="7B550E20" w14:textId="2747E495" w:rsidR="00AF7193" w:rsidRPr="000A17CE" w:rsidRDefault="00670D44"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115</w:t>
      </w:r>
      <w:r w:rsidR="00AF7193" w:rsidRPr="000A17CE">
        <w:rPr>
          <w:rFonts w:eastAsiaTheme="minorHAnsi"/>
          <w:color w:val="auto"/>
          <w:sz w:val="28"/>
          <w:szCs w:val="28"/>
          <w:lang w:eastAsia="en-US"/>
        </w:rPr>
        <w:t>. В случае</w:t>
      </w:r>
      <w:r w:rsidR="00DB6805" w:rsidRPr="000A17CE">
        <w:rPr>
          <w:rFonts w:eastAsiaTheme="minorHAnsi"/>
          <w:color w:val="auto"/>
          <w:sz w:val="28"/>
          <w:szCs w:val="28"/>
          <w:lang w:eastAsia="en-US"/>
        </w:rPr>
        <w:t xml:space="preserve"> если поступающий, зачисленн</w:t>
      </w:r>
      <w:r w:rsidR="00AF7193" w:rsidRPr="000A17CE">
        <w:rPr>
          <w:rFonts w:eastAsiaTheme="minorHAnsi"/>
          <w:color w:val="auto"/>
          <w:sz w:val="28"/>
          <w:szCs w:val="28"/>
          <w:lang w:eastAsia="en-US"/>
        </w:rPr>
        <w:t>ый в Университет</w:t>
      </w:r>
      <w:r w:rsidR="00DB6805" w:rsidRPr="000A17CE">
        <w:rPr>
          <w:rFonts w:eastAsiaTheme="minorHAnsi"/>
          <w:color w:val="auto"/>
          <w:sz w:val="28"/>
          <w:szCs w:val="28"/>
          <w:lang w:eastAsia="en-US"/>
        </w:rPr>
        <w:t xml:space="preserve"> на основном этапе зачисления, хочет участвовать в допо</w:t>
      </w:r>
      <w:r w:rsidR="00AF7193" w:rsidRPr="000A17CE">
        <w:rPr>
          <w:rFonts w:eastAsiaTheme="minorHAnsi"/>
          <w:color w:val="auto"/>
          <w:sz w:val="28"/>
          <w:szCs w:val="28"/>
          <w:lang w:eastAsia="en-US"/>
        </w:rPr>
        <w:t>лнительном этапе зачисления в Университ</w:t>
      </w:r>
      <w:r w:rsidR="00835F8A" w:rsidRPr="000A17CE">
        <w:rPr>
          <w:rFonts w:eastAsiaTheme="minorHAnsi"/>
          <w:color w:val="auto"/>
          <w:sz w:val="28"/>
          <w:szCs w:val="28"/>
          <w:lang w:eastAsia="en-US"/>
        </w:rPr>
        <w:t>ет</w:t>
      </w:r>
      <w:r w:rsidR="00DB6805" w:rsidRPr="000A17CE">
        <w:rPr>
          <w:rFonts w:eastAsiaTheme="minorHAnsi"/>
          <w:color w:val="auto"/>
          <w:sz w:val="28"/>
          <w:szCs w:val="28"/>
          <w:lang w:eastAsia="en-US"/>
        </w:rPr>
        <w:t>, то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14:paraId="2235165D" w14:textId="14DA86E8" w:rsidR="00DB6805" w:rsidRPr="000A17CE" w:rsidRDefault="00DB6805"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В случае если поступающий, зачисленн</w:t>
      </w:r>
      <w:r w:rsidR="00AF7193" w:rsidRPr="000A17CE">
        <w:rPr>
          <w:rFonts w:eastAsiaTheme="minorHAnsi"/>
          <w:color w:val="auto"/>
          <w:sz w:val="28"/>
          <w:szCs w:val="28"/>
          <w:lang w:eastAsia="en-US"/>
        </w:rPr>
        <w:t>ый в Университет</w:t>
      </w:r>
      <w:r w:rsidRPr="000A17CE">
        <w:rPr>
          <w:rFonts w:eastAsiaTheme="minorHAnsi"/>
          <w:color w:val="auto"/>
          <w:sz w:val="28"/>
          <w:szCs w:val="28"/>
          <w:lang w:eastAsia="en-US"/>
        </w:rPr>
        <w:t xml:space="preserve"> на основном этапе зачисления, хочет участвовать в дополнительном этапе зачисления в иной образовательной организации,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14:paraId="18EF8CFB" w14:textId="5BBA6D33" w:rsidR="00DE5526" w:rsidRPr="000A17CE" w:rsidRDefault="00670D44"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116</w:t>
      </w:r>
      <w:r w:rsidR="00835F8A" w:rsidRPr="000A17CE">
        <w:rPr>
          <w:rFonts w:eastAsiaTheme="minorHAnsi"/>
          <w:color w:val="auto"/>
          <w:sz w:val="28"/>
          <w:szCs w:val="28"/>
          <w:lang w:eastAsia="en-US"/>
        </w:rPr>
        <w:t>. Университет устанавливает сроки зачисления</w:t>
      </w:r>
      <w:r w:rsidR="00A03B64" w:rsidRPr="000A17CE">
        <w:rPr>
          <w:rFonts w:eastAsiaTheme="minorHAnsi"/>
          <w:color w:val="auto"/>
          <w:sz w:val="28"/>
          <w:szCs w:val="28"/>
          <w:lang w:eastAsia="en-US"/>
        </w:rPr>
        <w:t xml:space="preserve"> в рамках контрольных цифр прием</w:t>
      </w:r>
      <w:r w:rsidR="00DE5526" w:rsidRPr="000A17CE">
        <w:rPr>
          <w:rFonts w:eastAsiaTheme="minorHAnsi"/>
          <w:color w:val="auto"/>
          <w:sz w:val="28"/>
          <w:szCs w:val="28"/>
          <w:lang w:eastAsia="en-US"/>
        </w:rPr>
        <w:t>:</w:t>
      </w:r>
    </w:p>
    <w:p w14:paraId="7480FE5A" w14:textId="40119D4F" w:rsidR="00B00463" w:rsidRPr="000A17CE" w:rsidRDefault="00DE5526"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На основном этапе</w:t>
      </w:r>
      <w:r w:rsidR="00893A96" w:rsidRPr="000A17CE">
        <w:rPr>
          <w:rFonts w:eastAsiaTheme="minorHAnsi"/>
          <w:color w:val="auto"/>
          <w:sz w:val="28"/>
          <w:szCs w:val="28"/>
          <w:lang w:eastAsia="en-US"/>
        </w:rPr>
        <w:t xml:space="preserve"> зачисления</w:t>
      </w:r>
      <w:r w:rsidR="00A03B64" w:rsidRPr="000A17CE">
        <w:rPr>
          <w:rFonts w:eastAsiaTheme="minorHAnsi"/>
          <w:color w:val="auto"/>
          <w:sz w:val="28"/>
          <w:szCs w:val="28"/>
          <w:lang w:eastAsia="en-US"/>
        </w:rPr>
        <w:t>:</w:t>
      </w:r>
    </w:p>
    <w:p w14:paraId="1E76284F" w14:textId="4201FF61" w:rsidR="00835F8A" w:rsidRPr="000A17CE" w:rsidRDefault="00B00463" w:rsidP="00DC0025">
      <w:pPr>
        <w:autoSpaceDE w:val="0"/>
        <w:autoSpaceDN w:val="0"/>
        <w:adjustRightInd w:val="0"/>
        <w:ind w:firstLine="709"/>
        <w:rPr>
          <w:rFonts w:eastAsiaTheme="minorHAnsi"/>
          <w:color w:val="auto"/>
          <w:sz w:val="28"/>
          <w:szCs w:val="28"/>
          <w:lang w:eastAsia="en-US"/>
        </w:rPr>
      </w:pPr>
      <w:r w:rsidRPr="000A17CE">
        <w:rPr>
          <w:rFonts w:eastAsiaTheme="minorHAnsi"/>
          <w:color w:val="auto"/>
          <w:sz w:val="28"/>
          <w:szCs w:val="28"/>
          <w:lang w:eastAsia="en-US"/>
        </w:rPr>
        <w:t>на места в пределах целевой квоты –</w:t>
      </w:r>
      <w:r w:rsidR="000A17CE" w:rsidRPr="000A17CE">
        <w:rPr>
          <w:rFonts w:eastAsiaTheme="minorHAnsi"/>
          <w:color w:val="auto"/>
          <w:sz w:val="28"/>
          <w:szCs w:val="28"/>
          <w:lang w:eastAsia="en-US"/>
        </w:rPr>
        <w:t xml:space="preserve"> </w:t>
      </w:r>
      <w:r w:rsidR="000A17CE" w:rsidRPr="000A17CE">
        <w:rPr>
          <w:rFonts w:eastAsiaTheme="minorHAnsi"/>
          <w:b/>
          <w:bCs/>
          <w:color w:val="auto"/>
          <w:sz w:val="28"/>
          <w:szCs w:val="28"/>
          <w:lang w:eastAsia="en-US"/>
        </w:rPr>
        <w:t>1</w:t>
      </w:r>
      <w:r w:rsidR="001776F5">
        <w:rPr>
          <w:rFonts w:eastAsiaTheme="minorHAnsi"/>
          <w:b/>
          <w:bCs/>
          <w:color w:val="auto"/>
          <w:sz w:val="28"/>
          <w:szCs w:val="28"/>
          <w:lang w:eastAsia="en-US"/>
        </w:rPr>
        <w:t>6</w:t>
      </w:r>
      <w:r w:rsidR="000A17CE" w:rsidRPr="000A17CE">
        <w:rPr>
          <w:rFonts w:eastAsiaTheme="minorHAnsi"/>
          <w:b/>
          <w:bCs/>
          <w:color w:val="auto"/>
          <w:sz w:val="28"/>
          <w:szCs w:val="28"/>
          <w:lang w:eastAsia="en-US"/>
        </w:rPr>
        <w:t xml:space="preserve"> сентября </w:t>
      </w:r>
      <w:r w:rsidR="00DE5526" w:rsidRPr="000A17CE">
        <w:rPr>
          <w:rFonts w:eastAsiaTheme="minorHAnsi"/>
          <w:b/>
          <w:bCs/>
          <w:color w:val="auto"/>
          <w:sz w:val="28"/>
          <w:szCs w:val="28"/>
          <w:lang w:eastAsia="en-US"/>
        </w:rPr>
        <w:t>2026 года.</w:t>
      </w:r>
    </w:p>
    <w:p w14:paraId="79FF47A2" w14:textId="00FDA34E" w:rsidR="000A17CE" w:rsidRPr="000A17CE" w:rsidRDefault="00893A96" w:rsidP="000A17CE">
      <w:pPr>
        <w:autoSpaceDE w:val="0"/>
        <w:autoSpaceDN w:val="0"/>
        <w:adjustRightInd w:val="0"/>
        <w:ind w:firstLine="709"/>
        <w:rPr>
          <w:rFonts w:eastAsiaTheme="minorHAnsi"/>
          <w:b/>
          <w:bCs/>
          <w:color w:val="auto"/>
          <w:sz w:val="28"/>
          <w:szCs w:val="28"/>
          <w:lang w:eastAsia="en-US"/>
        </w:rPr>
      </w:pPr>
      <w:r w:rsidRPr="000A17CE">
        <w:rPr>
          <w:rFonts w:eastAsiaTheme="minorHAnsi"/>
          <w:color w:val="auto"/>
          <w:sz w:val="28"/>
          <w:szCs w:val="28"/>
          <w:lang w:eastAsia="en-US"/>
        </w:rPr>
        <w:t>н</w:t>
      </w:r>
      <w:r w:rsidR="00B00463" w:rsidRPr="000A17CE">
        <w:rPr>
          <w:rFonts w:eastAsiaTheme="minorHAnsi"/>
          <w:color w:val="auto"/>
          <w:sz w:val="28"/>
          <w:szCs w:val="28"/>
          <w:lang w:eastAsia="en-US"/>
        </w:rPr>
        <w:t>а основные бюджетные места</w:t>
      </w:r>
      <w:r w:rsidRPr="000A17CE">
        <w:rPr>
          <w:rFonts w:eastAsiaTheme="minorHAnsi"/>
          <w:color w:val="auto"/>
          <w:sz w:val="28"/>
          <w:szCs w:val="28"/>
          <w:lang w:eastAsia="en-US"/>
        </w:rPr>
        <w:t xml:space="preserve"> – </w:t>
      </w:r>
      <w:r w:rsidR="000A17CE" w:rsidRPr="000A17CE">
        <w:rPr>
          <w:rFonts w:eastAsiaTheme="minorHAnsi"/>
          <w:b/>
          <w:bCs/>
          <w:color w:val="auto"/>
          <w:sz w:val="28"/>
          <w:szCs w:val="28"/>
          <w:lang w:eastAsia="en-US"/>
        </w:rPr>
        <w:t>1</w:t>
      </w:r>
      <w:r w:rsidR="001776F5">
        <w:rPr>
          <w:rFonts w:eastAsiaTheme="minorHAnsi"/>
          <w:b/>
          <w:bCs/>
          <w:color w:val="auto"/>
          <w:sz w:val="28"/>
          <w:szCs w:val="28"/>
          <w:lang w:eastAsia="en-US"/>
        </w:rPr>
        <w:t xml:space="preserve">6 </w:t>
      </w:r>
      <w:r w:rsidR="000A17CE" w:rsidRPr="000A17CE">
        <w:rPr>
          <w:rFonts w:eastAsiaTheme="minorHAnsi"/>
          <w:b/>
          <w:bCs/>
          <w:color w:val="auto"/>
          <w:sz w:val="28"/>
          <w:szCs w:val="28"/>
          <w:lang w:eastAsia="en-US"/>
        </w:rPr>
        <w:t>сентября 2026 года.</w:t>
      </w:r>
    </w:p>
    <w:p w14:paraId="71838FB6" w14:textId="77777777" w:rsidR="000A17CE" w:rsidRPr="000A17CE" w:rsidRDefault="00893A96" w:rsidP="000A17CE">
      <w:pPr>
        <w:autoSpaceDE w:val="0"/>
        <w:autoSpaceDN w:val="0"/>
        <w:adjustRightInd w:val="0"/>
        <w:ind w:firstLine="709"/>
        <w:rPr>
          <w:sz w:val="28"/>
          <w:szCs w:val="28"/>
        </w:rPr>
      </w:pPr>
      <w:r w:rsidRPr="000A17CE">
        <w:rPr>
          <w:sz w:val="28"/>
          <w:szCs w:val="28"/>
        </w:rPr>
        <w:t>На дополнительном этапе зачисления</w:t>
      </w:r>
      <w:r w:rsidR="000A17CE" w:rsidRPr="000A17CE">
        <w:rPr>
          <w:sz w:val="28"/>
          <w:szCs w:val="28"/>
        </w:rPr>
        <w:t xml:space="preserve"> </w:t>
      </w:r>
      <w:r w:rsidRPr="000A17CE">
        <w:rPr>
          <w:sz w:val="28"/>
          <w:szCs w:val="28"/>
        </w:rPr>
        <w:t xml:space="preserve">– </w:t>
      </w:r>
      <w:r w:rsidR="000A17CE" w:rsidRPr="000A17CE">
        <w:rPr>
          <w:b/>
          <w:sz w:val="28"/>
          <w:szCs w:val="28"/>
        </w:rPr>
        <w:t>18 сентября 2026 года</w:t>
      </w:r>
      <w:r w:rsidR="000A17CE" w:rsidRPr="000A17CE">
        <w:rPr>
          <w:sz w:val="28"/>
          <w:szCs w:val="28"/>
        </w:rPr>
        <w:t xml:space="preserve"> </w:t>
      </w:r>
    </w:p>
    <w:p w14:paraId="38ED9E73" w14:textId="4B3B885B" w:rsidR="00DC0025" w:rsidRPr="00893A96" w:rsidRDefault="00DC0025" w:rsidP="000A17CE">
      <w:pPr>
        <w:autoSpaceDE w:val="0"/>
        <w:autoSpaceDN w:val="0"/>
        <w:adjustRightInd w:val="0"/>
        <w:ind w:firstLine="709"/>
        <w:rPr>
          <w:sz w:val="28"/>
          <w:szCs w:val="28"/>
        </w:rPr>
      </w:pPr>
      <w:r w:rsidRPr="000A17CE">
        <w:rPr>
          <w:sz w:val="28"/>
          <w:szCs w:val="28"/>
        </w:rPr>
        <w:t>На места по договорам об образовании (платные места)</w:t>
      </w:r>
      <w:r w:rsidR="000A17CE" w:rsidRPr="000A17CE">
        <w:rPr>
          <w:sz w:val="28"/>
          <w:szCs w:val="28"/>
        </w:rPr>
        <w:t xml:space="preserve"> –</w:t>
      </w:r>
      <w:r w:rsidRPr="000A17CE">
        <w:rPr>
          <w:sz w:val="28"/>
          <w:szCs w:val="28"/>
        </w:rPr>
        <w:t xml:space="preserve"> </w:t>
      </w:r>
      <w:r w:rsidRPr="000A17CE">
        <w:rPr>
          <w:b/>
          <w:sz w:val="28"/>
          <w:szCs w:val="28"/>
        </w:rPr>
        <w:t>18 сентября 2026 года</w:t>
      </w:r>
      <w:r w:rsidR="000A17CE" w:rsidRPr="000A17CE">
        <w:rPr>
          <w:b/>
          <w:sz w:val="28"/>
          <w:szCs w:val="28"/>
        </w:rPr>
        <w:t>.</w:t>
      </w:r>
    </w:p>
    <w:p w14:paraId="41C2C2C2" w14:textId="77777777" w:rsidR="003D2EB7" w:rsidRPr="00C56BE5" w:rsidRDefault="003D2EB7" w:rsidP="007D0BF1">
      <w:pPr>
        <w:ind w:firstLine="695"/>
        <w:rPr>
          <w:sz w:val="28"/>
          <w:szCs w:val="28"/>
        </w:rPr>
      </w:pPr>
    </w:p>
    <w:p w14:paraId="74F7BDED" w14:textId="1407FFD5" w:rsidR="00707343" w:rsidRPr="000A17CE" w:rsidRDefault="00BF287C" w:rsidP="007D0BF1">
      <w:pPr>
        <w:pStyle w:val="2"/>
        <w:ind w:firstLine="695"/>
        <w:rPr>
          <w:color w:val="auto"/>
          <w:kern w:val="30"/>
        </w:rPr>
      </w:pPr>
      <w:r w:rsidRPr="000A17CE">
        <w:rPr>
          <w:color w:val="auto"/>
          <w:kern w:val="30"/>
          <w:lang w:val="en-US"/>
        </w:rPr>
        <w:lastRenderedPageBreak/>
        <w:t>I</w:t>
      </w:r>
      <w:r w:rsidR="003D2EB7" w:rsidRPr="000A17CE">
        <w:rPr>
          <w:color w:val="auto"/>
          <w:kern w:val="30"/>
          <w:lang w:val="en-US"/>
        </w:rPr>
        <w:t>X</w:t>
      </w:r>
      <w:r w:rsidR="003D2EB7" w:rsidRPr="000A17CE">
        <w:rPr>
          <w:color w:val="auto"/>
          <w:kern w:val="30"/>
        </w:rPr>
        <w:t xml:space="preserve">. </w:t>
      </w:r>
      <w:r w:rsidR="00707343" w:rsidRPr="000A17CE">
        <w:rPr>
          <w:color w:val="auto"/>
          <w:kern w:val="30"/>
        </w:rPr>
        <w:t>ОСОБЕННОСТИ ПРОВЕДЕНИЯ ДОПОЛНИТЕЛЬНОГО ПРИЕМА НА ОБУЧЕНИЕ</w:t>
      </w:r>
    </w:p>
    <w:p w14:paraId="197ED750" w14:textId="4BA42415" w:rsidR="00EE71C6" w:rsidRPr="000A17CE" w:rsidRDefault="00EE71C6" w:rsidP="00EE71C6">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117. Дополнительный прием на обучение проводится:</w:t>
      </w:r>
    </w:p>
    <w:p w14:paraId="3216D32F" w14:textId="0B84FEBE" w:rsidR="00EE71C6" w:rsidRPr="000A17CE" w:rsidRDefault="00EE71C6" w:rsidP="000A17CE">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однократно на места в рамках контрольных цифр приема (в случае если количество незаполненных мест в рамках контрольных цифр приема по конкретной конкурсной группе в Университете менее десяти</w:t>
      </w:r>
      <w:r w:rsidR="000A17CE">
        <w:rPr>
          <w:rFonts w:eastAsiaTheme="minorHAnsi"/>
          <w:bCs/>
          <w:color w:val="auto"/>
          <w:sz w:val="28"/>
          <w:szCs w:val="28"/>
          <w:lang w:eastAsia="en-US"/>
        </w:rPr>
        <w:t xml:space="preserve">, – </w:t>
      </w:r>
      <w:r w:rsidRPr="000A17CE">
        <w:rPr>
          <w:rFonts w:eastAsiaTheme="minorHAnsi"/>
          <w:bCs/>
          <w:color w:val="auto"/>
          <w:sz w:val="28"/>
          <w:szCs w:val="28"/>
          <w:lang w:eastAsia="en-US"/>
        </w:rPr>
        <w:t>по решению Университета);</w:t>
      </w:r>
    </w:p>
    <w:p w14:paraId="30B0719D" w14:textId="39FD6C4B" w:rsidR="00EE71C6" w:rsidRPr="000A17CE" w:rsidRDefault="00EE71C6" w:rsidP="000A17CE">
      <w:pPr>
        <w:autoSpaceDE w:val="0"/>
        <w:autoSpaceDN w:val="0"/>
        <w:adjustRightInd w:val="0"/>
        <w:ind w:firstLine="540"/>
        <w:rPr>
          <w:rFonts w:eastAsiaTheme="minorHAnsi"/>
          <w:bCs/>
          <w:color w:val="auto"/>
          <w:sz w:val="28"/>
          <w:szCs w:val="28"/>
          <w:lang w:eastAsia="en-US"/>
        </w:rPr>
      </w:pPr>
      <w:r w:rsidRPr="000A17CE">
        <w:rPr>
          <w:rFonts w:eastAsiaTheme="minorHAnsi"/>
          <w:bCs/>
          <w:color w:val="auto"/>
          <w:sz w:val="28"/>
          <w:szCs w:val="28"/>
          <w:lang w:eastAsia="en-US"/>
        </w:rPr>
        <w:t>однократно на платные места по решению Университета</w:t>
      </w:r>
      <w:r w:rsidR="000A17CE">
        <w:rPr>
          <w:rFonts w:eastAsiaTheme="minorHAnsi"/>
          <w:bCs/>
          <w:color w:val="auto"/>
          <w:sz w:val="28"/>
          <w:szCs w:val="28"/>
          <w:lang w:eastAsia="en-US"/>
        </w:rPr>
        <w:t xml:space="preserve"> –</w:t>
      </w:r>
      <w:r w:rsidRPr="000A17CE">
        <w:rPr>
          <w:rFonts w:eastAsiaTheme="minorHAnsi"/>
          <w:bCs/>
          <w:color w:val="auto"/>
          <w:sz w:val="28"/>
          <w:szCs w:val="28"/>
          <w:lang w:eastAsia="en-US"/>
        </w:rPr>
        <w:t xml:space="preserve"> для лиц, поступающих на обучение на основании документа иностранного государства об образовании.</w:t>
      </w:r>
    </w:p>
    <w:p w14:paraId="7C036F12" w14:textId="7C56E891" w:rsidR="00EE71C6" w:rsidRPr="000A17CE" w:rsidRDefault="00EE71C6" w:rsidP="00EE71C6">
      <w:pPr>
        <w:autoSpaceDE w:val="0"/>
        <w:autoSpaceDN w:val="0"/>
        <w:adjustRightInd w:val="0"/>
        <w:ind w:firstLine="540"/>
        <w:rPr>
          <w:rFonts w:eastAsiaTheme="minorHAnsi"/>
          <w:bCs/>
          <w:color w:val="auto"/>
          <w:sz w:val="28"/>
          <w:szCs w:val="28"/>
          <w:lang w:eastAsia="en-US"/>
        </w:rPr>
      </w:pPr>
      <w:r w:rsidRPr="000A17CE">
        <w:rPr>
          <w:rFonts w:eastAsiaTheme="minorHAnsi"/>
          <w:bCs/>
          <w:color w:val="auto"/>
          <w:sz w:val="28"/>
          <w:szCs w:val="28"/>
          <w:lang w:eastAsia="en-US"/>
        </w:rPr>
        <w:t>В ходе проведения дополнительного приема на обучение дополнительное зачисление не проводится.</w:t>
      </w:r>
    </w:p>
    <w:p w14:paraId="2AC8F9FB" w14:textId="3C2F564F" w:rsidR="00EE71C6" w:rsidRPr="000A17CE" w:rsidRDefault="00B96445"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 xml:space="preserve">118. </w:t>
      </w:r>
      <w:r w:rsidR="000A17CE">
        <w:rPr>
          <w:rFonts w:eastAsiaTheme="minorHAnsi"/>
          <w:bCs/>
          <w:color w:val="auto"/>
          <w:sz w:val="28"/>
          <w:szCs w:val="28"/>
          <w:lang w:eastAsia="en-US"/>
        </w:rPr>
        <w:t>П</w:t>
      </w:r>
      <w:r w:rsidRPr="000A17CE">
        <w:rPr>
          <w:rFonts w:eastAsiaTheme="minorHAnsi"/>
          <w:bCs/>
          <w:color w:val="auto"/>
          <w:sz w:val="28"/>
          <w:szCs w:val="28"/>
          <w:lang w:eastAsia="en-US"/>
        </w:rPr>
        <w:t>ри дополнительном</w:t>
      </w:r>
      <w:r w:rsidR="00EE71C6" w:rsidRPr="000A17CE">
        <w:rPr>
          <w:rFonts w:eastAsiaTheme="minorHAnsi"/>
          <w:bCs/>
          <w:color w:val="auto"/>
          <w:sz w:val="28"/>
          <w:szCs w:val="28"/>
          <w:lang w:eastAsia="en-US"/>
        </w:rPr>
        <w:t xml:space="preserve"> приеме на обучение образовательная организация проводит прием заявлений о приеме и документов для приема, внутренние вступительные испытания и зачисление. По решению образовательной организации при дополнительном приеме на обучение осуществляется учет результатов вступительных испытаний, сданных поступающими в </w:t>
      </w:r>
      <w:r w:rsidR="00062829" w:rsidRPr="000A17CE">
        <w:rPr>
          <w:rFonts w:eastAsiaTheme="minorHAnsi"/>
          <w:bCs/>
          <w:color w:val="auto"/>
          <w:sz w:val="28"/>
          <w:szCs w:val="28"/>
          <w:lang w:eastAsia="en-US"/>
        </w:rPr>
        <w:t>Университете</w:t>
      </w:r>
      <w:r w:rsidR="00EE71C6" w:rsidRPr="000A17CE">
        <w:rPr>
          <w:rFonts w:eastAsiaTheme="minorHAnsi"/>
          <w:bCs/>
          <w:color w:val="auto"/>
          <w:sz w:val="28"/>
          <w:szCs w:val="28"/>
          <w:lang w:eastAsia="en-US"/>
        </w:rPr>
        <w:t xml:space="preserve"> в период основного приема на обучение.</w:t>
      </w:r>
    </w:p>
    <w:p w14:paraId="7B2AD025" w14:textId="26E16D72" w:rsidR="00EE71C6" w:rsidRPr="000A17CE" w:rsidRDefault="00B96445"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119. Дополнительный прием</w:t>
      </w:r>
      <w:r w:rsidR="00EE71C6" w:rsidRPr="000A17CE">
        <w:rPr>
          <w:rFonts w:eastAsiaTheme="minorHAnsi"/>
          <w:bCs/>
          <w:color w:val="auto"/>
          <w:sz w:val="28"/>
          <w:szCs w:val="28"/>
          <w:lang w:eastAsia="en-US"/>
        </w:rPr>
        <w:t xml:space="preserve"> прием на обучение на места в рамках контрольных цифр приема проводится на основные бюджетные места.</w:t>
      </w:r>
    </w:p>
    <w:p w14:paraId="348023F6" w14:textId="7B40D189" w:rsidR="00EE71C6" w:rsidRPr="000A17CE" w:rsidRDefault="00062829"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 xml:space="preserve">120. </w:t>
      </w:r>
      <w:r w:rsidR="000A17CE">
        <w:rPr>
          <w:rFonts w:eastAsiaTheme="minorHAnsi"/>
          <w:bCs/>
          <w:color w:val="auto"/>
          <w:sz w:val="28"/>
          <w:szCs w:val="28"/>
          <w:lang w:eastAsia="en-US"/>
        </w:rPr>
        <w:t>П</w:t>
      </w:r>
      <w:r w:rsidRPr="000A17CE">
        <w:rPr>
          <w:rFonts w:eastAsiaTheme="minorHAnsi"/>
          <w:bCs/>
          <w:color w:val="auto"/>
          <w:sz w:val="28"/>
          <w:szCs w:val="28"/>
          <w:lang w:eastAsia="en-US"/>
        </w:rPr>
        <w:t>ри проведении</w:t>
      </w:r>
      <w:r w:rsidR="00EE71C6" w:rsidRPr="000A17CE">
        <w:rPr>
          <w:rFonts w:eastAsiaTheme="minorHAnsi"/>
          <w:bCs/>
          <w:color w:val="auto"/>
          <w:sz w:val="28"/>
          <w:szCs w:val="28"/>
          <w:lang w:eastAsia="en-US"/>
        </w:rPr>
        <w:t xml:space="preserve"> дополнительного приема на обучение на места в рамках контрольных</w:t>
      </w:r>
      <w:r w:rsidRPr="000A17CE">
        <w:rPr>
          <w:rFonts w:eastAsiaTheme="minorHAnsi"/>
          <w:bCs/>
          <w:color w:val="auto"/>
          <w:sz w:val="28"/>
          <w:szCs w:val="28"/>
          <w:lang w:eastAsia="en-US"/>
        </w:rPr>
        <w:t xml:space="preserve"> цифр приема Университет</w:t>
      </w:r>
      <w:r w:rsidR="00EE71C6" w:rsidRPr="000A17CE">
        <w:rPr>
          <w:rFonts w:eastAsiaTheme="minorHAnsi"/>
          <w:bCs/>
          <w:color w:val="auto"/>
          <w:sz w:val="28"/>
          <w:szCs w:val="28"/>
          <w:lang w:eastAsia="en-US"/>
        </w:rPr>
        <w:t xml:space="preserve"> может до начала приема заявлений и документов перераспределить места в рамках контрольных цифр приема в пределах укрупненной группы. Указанное перераспределение проводится:</w:t>
      </w:r>
    </w:p>
    <w:p w14:paraId="32F06C69" w14:textId="77777777" w:rsidR="00EE71C6" w:rsidRPr="000A17CE" w:rsidRDefault="00EE71C6"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только между специальностями, образовательными программами (видами программ), по которым был объявлен прием на обучение на места в рамках контрольных цифр приема;</w:t>
      </w:r>
    </w:p>
    <w:p w14:paraId="4C7BBC07" w14:textId="6D91EEB4" w:rsidR="00EE71C6" w:rsidRPr="000A17CE" w:rsidRDefault="00EE71C6"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без переноса мест ме</w:t>
      </w:r>
      <w:r w:rsidR="00062829" w:rsidRPr="000A17CE">
        <w:rPr>
          <w:rFonts w:eastAsiaTheme="minorHAnsi"/>
          <w:bCs/>
          <w:color w:val="auto"/>
          <w:sz w:val="28"/>
          <w:szCs w:val="28"/>
          <w:lang w:eastAsia="en-US"/>
        </w:rPr>
        <w:t>жду Университетом и филиалом</w:t>
      </w:r>
      <w:r w:rsidRPr="000A17CE">
        <w:rPr>
          <w:rFonts w:eastAsiaTheme="minorHAnsi"/>
          <w:bCs/>
          <w:color w:val="auto"/>
          <w:sz w:val="28"/>
          <w:szCs w:val="28"/>
          <w:lang w:eastAsia="en-US"/>
        </w:rPr>
        <w:t>.</w:t>
      </w:r>
    </w:p>
    <w:p w14:paraId="41E9481D" w14:textId="00B35FB2" w:rsidR="00EE71C6" w:rsidRPr="00EE71C6" w:rsidRDefault="00062829" w:rsidP="0004032D">
      <w:pPr>
        <w:autoSpaceDE w:val="0"/>
        <w:autoSpaceDN w:val="0"/>
        <w:adjustRightInd w:val="0"/>
        <w:ind w:firstLine="709"/>
        <w:rPr>
          <w:rFonts w:eastAsiaTheme="minorHAnsi"/>
          <w:bCs/>
          <w:color w:val="auto"/>
          <w:sz w:val="28"/>
          <w:szCs w:val="28"/>
          <w:lang w:eastAsia="en-US"/>
        </w:rPr>
      </w:pPr>
      <w:r w:rsidRPr="000A17CE">
        <w:rPr>
          <w:rFonts w:eastAsiaTheme="minorHAnsi"/>
          <w:bCs/>
          <w:color w:val="auto"/>
          <w:sz w:val="28"/>
          <w:szCs w:val="28"/>
          <w:lang w:eastAsia="en-US"/>
        </w:rPr>
        <w:t xml:space="preserve">121. </w:t>
      </w:r>
      <w:r w:rsidR="007261AB" w:rsidRPr="000A17CE">
        <w:rPr>
          <w:rFonts w:eastAsiaTheme="minorHAnsi"/>
          <w:bCs/>
          <w:color w:val="auto"/>
          <w:sz w:val="28"/>
          <w:szCs w:val="28"/>
          <w:lang w:eastAsia="en-US"/>
        </w:rPr>
        <w:t>Зачисление</w:t>
      </w:r>
      <w:r w:rsidR="00EE71C6" w:rsidRPr="000A17CE">
        <w:rPr>
          <w:rFonts w:eastAsiaTheme="minorHAnsi"/>
          <w:bCs/>
          <w:color w:val="auto"/>
          <w:sz w:val="28"/>
          <w:szCs w:val="28"/>
          <w:lang w:eastAsia="en-US"/>
        </w:rPr>
        <w:t xml:space="preserve"> в рамках дополнительного приема завершается не позднее 20 сентяб</w:t>
      </w:r>
      <w:r w:rsidR="007261AB" w:rsidRPr="000A17CE">
        <w:rPr>
          <w:rFonts w:eastAsiaTheme="minorHAnsi"/>
          <w:bCs/>
          <w:color w:val="auto"/>
          <w:sz w:val="28"/>
          <w:szCs w:val="28"/>
          <w:lang w:eastAsia="en-US"/>
        </w:rPr>
        <w:t>ря</w:t>
      </w:r>
      <w:r w:rsidR="000A17CE">
        <w:rPr>
          <w:rFonts w:eastAsiaTheme="minorHAnsi"/>
          <w:bCs/>
          <w:color w:val="auto"/>
          <w:sz w:val="28"/>
          <w:szCs w:val="28"/>
          <w:lang w:eastAsia="en-US"/>
        </w:rPr>
        <w:t xml:space="preserve"> </w:t>
      </w:r>
      <w:r w:rsidR="007261AB" w:rsidRPr="000A17CE">
        <w:rPr>
          <w:rFonts w:eastAsiaTheme="minorHAnsi"/>
          <w:bCs/>
          <w:color w:val="auto"/>
          <w:sz w:val="28"/>
          <w:szCs w:val="28"/>
          <w:lang w:eastAsia="en-US"/>
        </w:rPr>
        <w:t>2026 года.</w:t>
      </w:r>
      <w:r w:rsidR="007261AB">
        <w:rPr>
          <w:rFonts w:eastAsiaTheme="minorHAnsi"/>
          <w:bCs/>
          <w:color w:val="auto"/>
          <w:sz w:val="28"/>
          <w:szCs w:val="28"/>
          <w:lang w:eastAsia="en-US"/>
        </w:rPr>
        <w:t xml:space="preserve"> </w:t>
      </w:r>
    </w:p>
    <w:p w14:paraId="6C90F4FE" w14:textId="17862B1B" w:rsidR="00707343" w:rsidRDefault="00707343" w:rsidP="00707343">
      <w:pPr>
        <w:pStyle w:val="2"/>
        <w:ind w:firstLine="695"/>
        <w:jc w:val="left"/>
        <w:rPr>
          <w:b w:val="0"/>
          <w:color w:val="auto"/>
          <w:kern w:val="30"/>
          <w:sz w:val="28"/>
          <w:szCs w:val="28"/>
        </w:rPr>
      </w:pPr>
    </w:p>
    <w:p w14:paraId="11306B53" w14:textId="77777777" w:rsidR="00A55F81" w:rsidRPr="00A55F81" w:rsidRDefault="00A55F81" w:rsidP="00A55F81"/>
    <w:p w14:paraId="5F92178B" w14:textId="1274AA3C" w:rsidR="00707343" w:rsidRPr="00003361" w:rsidRDefault="007261AB" w:rsidP="007D0BF1">
      <w:pPr>
        <w:pStyle w:val="2"/>
        <w:ind w:firstLine="695"/>
        <w:rPr>
          <w:color w:val="auto"/>
          <w:kern w:val="30"/>
        </w:rPr>
      </w:pPr>
      <w:r w:rsidRPr="00003361">
        <w:rPr>
          <w:color w:val="auto"/>
          <w:kern w:val="30"/>
          <w:lang w:val="en-US"/>
        </w:rPr>
        <w:t>x</w:t>
      </w:r>
      <w:r w:rsidRPr="00003361">
        <w:rPr>
          <w:color w:val="auto"/>
          <w:kern w:val="30"/>
        </w:rPr>
        <w:t>.</w:t>
      </w:r>
      <w:r w:rsidR="00C960FA" w:rsidRPr="00003361">
        <w:rPr>
          <w:color w:val="auto"/>
          <w:kern w:val="30"/>
        </w:rPr>
        <w:t>ОСОБЕННОСТИ ПРИЕМА НА ЦЕЛЕВОЕ ОБУЧЕНИЕ</w:t>
      </w:r>
    </w:p>
    <w:p w14:paraId="38E8639E" w14:textId="059D2BEE" w:rsidR="00C960FA" w:rsidRPr="00003361" w:rsidRDefault="007D2248"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 xml:space="preserve">122. </w:t>
      </w:r>
      <w:r w:rsidR="00C960FA" w:rsidRPr="00003361">
        <w:rPr>
          <w:rFonts w:eastAsiaTheme="minorHAnsi"/>
          <w:color w:val="auto"/>
          <w:sz w:val="28"/>
          <w:szCs w:val="28"/>
          <w:lang w:eastAsia="en-US"/>
        </w:rPr>
        <w:t xml:space="preserve">Прием на целевое обучение на места в пределах целевой квоты осуществляется в соответствии с </w:t>
      </w:r>
      <w:hyperlink r:id="rId7" w:history="1">
        <w:r w:rsidR="00C960FA" w:rsidRPr="00003361">
          <w:rPr>
            <w:rFonts w:eastAsiaTheme="minorHAnsi"/>
            <w:color w:val="auto"/>
            <w:sz w:val="28"/>
            <w:szCs w:val="28"/>
            <w:lang w:eastAsia="en-US"/>
          </w:rPr>
          <w:t>положением</w:t>
        </w:r>
      </w:hyperlink>
      <w:r w:rsidR="00C960FA" w:rsidRPr="00003361">
        <w:rPr>
          <w:rFonts w:eastAsiaTheme="minorHAnsi"/>
          <w:color w:val="auto"/>
          <w:sz w:val="28"/>
          <w:szCs w:val="28"/>
          <w:lang w:eastAsia="en-US"/>
        </w:rPr>
        <w:t xml:space="preserve"> о целевом обучении и типовой </w:t>
      </w:r>
      <w:hyperlink r:id="rId8" w:history="1">
        <w:r w:rsidR="00C960FA" w:rsidRPr="00003361">
          <w:rPr>
            <w:rFonts w:eastAsiaTheme="minorHAnsi"/>
            <w:color w:val="auto"/>
            <w:sz w:val="28"/>
            <w:szCs w:val="28"/>
            <w:lang w:eastAsia="en-US"/>
          </w:rPr>
          <w:t>формой</w:t>
        </w:r>
      </w:hyperlink>
      <w:r w:rsidR="00C960FA" w:rsidRPr="00003361">
        <w:rPr>
          <w:rFonts w:eastAsiaTheme="minorHAnsi"/>
          <w:color w:val="auto"/>
          <w:sz w:val="28"/>
          <w:szCs w:val="28"/>
          <w:lang w:eastAsia="en-US"/>
        </w:rPr>
        <w:t xml:space="preserve"> договора о целевом обучении, утвержденными Правительством</w:t>
      </w:r>
      <w:r w:rsidRPr="00003361">
        <w:rPr>
          <w:rFonts w:eastAsiaTheme="minorHAnsi"/>
          <w:color w:val="auto"/>
          <w:sz w:val="28"/>
          <w:szCs w:val="28"/>
          <w:lang w:eastAsia="en-US"/>
        </w:rPr>
        <w:t xml:space="preserve">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3C80DD3F" w14:textId="132A9FD8" w:rsidR="00C960FA" w:rsidRPr="00003361" w:rsidRDefault="007D2248" w:rsidP="00425179">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 xml:space="preserve">123. </w:t>
      </w:r>
      <w:r w:rsidR="00696DF6" w:rsidRPr="00003361">
        <w:rPr>
          <w:rFonts w:eastAsiaTheme="minorHAnsi"/>
          <w:color w:val="auto"/>
          <w:sz w:val="28"/>
          <w:szCs w:val="28"/>
          <w:lang w:eastAsia="en-US"/>
        </w:rPr>
        <w:t>Университет</w:t>
      </w:r>
      <w:r w:rsidR="00C960FA" w:rsidRPr="00003361">
        <w:rPr>
          <w:rFonts w:eastAsiaTheme="minorHAnsi"/>
          <w:color w:val="auto"/>
          <w:sz w:val="28"/>
          <w:szCs w:val="28"/>
          <w:lang w:eastAsia="en-US"/>
        </w:rPr>
        <w:t xml:space="preserve"> проводит прием на целевое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w:t>
      </w:r>
      <w:r w:rsidR="00C960FA" w:rsidRPr="00003361">
        <w:rPr>
          <w:rFonts w:eastAsiaTheme="minorHAnsi"/>
          <w:color w:val="auto"/>
          <w:sz w:val="28"/>
          <w:szCs w:val="28"/>
          <w:lang w:eastAsia="en-US"/>
        </w:rPr>
        <w:lastRenderedPageBreak/>
        <w:t xml:space="preserve">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w:t>
      </w:r>
      <w:hyperlink r:id="rId9" w:history="1">
        <w:r w:rsidR="00C960FA" w:rsidRPr="00003361">
          <w:rPr>
            <w:rFonts w:eastAsiaTheme="minorHAnsi"/>
            <w:color w:val="auto"/>
            <w:sz w:val="28"/>
            <w:szCs w:val="28"/>
            <w:lang w:eastAsia="en-US"/>
          </w:rPr>
          <w:t>части 1 статьи 71.1</w:t>
        </w:r>
      </w:hyperlink>
      <w:r w:rsidR="00C73EC1" w:rsidRPr="00003361">
        <w:rPr>
          <w:rFonts w:eastAsiaTheme="minorHAnsi"/>
          <w:color w:val="auto"/>
          <w:sz w:val="28"/>
          <w:szCs w:val="28"/>
          <w:lang w:eastAsia="en-US"/>
        </w:rPr>
        <w:t xml:space="preserve"> Федерального закона №</w:t>
      </w:r>
      <w:r w:rsidR="00C960FA" w:rsidRPr="00003361">
        <w:rPr>
          <w:rFonts w:eastAsiaTheme="minorHAnsi"/>
          <w:color w:val="auto"/>
          <w:sz w:val="28"/>
          <w:szCs w:val="28"/>
          <w:lang w:eastAsia="en-US"/>
        </w:rPr>
        <w:t xml:space="preserve"> 273-ФЗ (далее соответственно </w:t>
      </w:r>
      <w:r w:rsidR="00003361">
        <w:rPr>
          <w:rFonts w:eastAsiaTheme="minorHAnsi"/>
          <w:color w:val="auto"/>
          <w:sz w:val="28"/>
          <w:szCs w:val="28"/>
          <w:lang w:eastAsia="en-US"/>
        </w:rPr>
        <w:t>–</w:t>
      </w:r>
      <w:r w:rsidR="00C960FA" w:rsidRPr="00003361">
        <w:rPr>
          <w:rFonts w:eastAsiaTheme="minorHAnsi"/>
          <w:color w:val="auto"/>
          <w:sz w:val="28"/>
          <w:szCs w:val="28"/>
          <w:lang w:eastAsia="en-US"/>
        </w:rPr>
        <w:t xml:space="preserve"> заявки, предложения, заказчики), и размещенными на Единой цифровой платформе в сфере </w:t>
      </w:r>
      <w:r w:rsidR="00C73EC1" w:rsidRPr="00003361">
        <w:rPr>
          <w:rFonts w:eastAsiaTheme="minorHAnsi"/>
          <w:color w:val="auto"/>
          <w:sz w:val="28"/>
          <w:szCs w:val="28"/>
          <w:lang w:eastAsia="en-US"/>
        </w:rPr>
        <w:t xml:space="preserve">занятости и трудовых отношений «Работа в России» (далее </w:t>
      </w:r>
      <w:r w:rsidR="00425179">
        <w:rPr>
          <w:rFonts w:eastAsiaTheme="minorHAnsi"/>
          <w:color w:val="auto"/>
          <w:sz w:val="28"/>
          <w:szCs w:val="28"/>
          <w:lang w:eastAsia="en-US"/>
        </w:rPr>
        <w:t>–</w:t>
      </w:r>
      <w:r w:rsidR="00C73EC1" w:rsidRPr="00003361">
        <w:rPr>
          <w:rFonts w:eastAsiaTheme="minorHAnsi"/>
          <w:color w:val="auto"/>
          <w:sz w:val="28"/>
          <w:szCs w:val="28"/>
          <w:lang w:eastAsia="en-US"/>
        </w:rPr>
        <w:t xml:space="preserve"> цифровая платформа «Работа в России»</w:t>
      </w:r>
      <w:r w:rsidR="00C960FA" w:rsidRPr="00003361">
        <w:rPr>
          <w:rFonts w:eastAsiaTheme="minorHAnsi"/>
          <w:color w:val="auto"/>
          <w:sz w:val="28"/>
          <w:szCs w:val="28"/>
          <w:lang w:eastAsia="en-US"/>
        </w:rPr>
        <w:t>) или предст</w:t>
      </w:r>
      <w:r w:rsidR="00C73EC1" w:rsidRPr="00003361">
        <w:rPr>
          <w:rFonts w:eastAsiaTheme="minorHAnsi"/>
          <w:color w:val="auto"/>
          <w:sz w:val="28"/>
          <w:szCs w:val="28"/>
          <w:lang w:eastAsia="en-US"/>
        </w:rPr>
        <w:t>авленными заказчиками в Университет</w:t>
      </w:r>
      <w:r w:rsidR="00C960FA" w:rsidRPr="00003361">
        <w:rPr>
          <w:rFonts w:eastAsiaTheme="minorHAnsi"/>
          <w:color w:val="auto"/>
          <w:sz w:val="28"/>
          <w:szCs w:val="28"/>
          <w:lang w:eastAsia="en-US"/>
        </w:rPr>
        <w:t xml:space="preserve"> (в случае неразмещения пре</w:t>
      </w:r>
      <w:r w:rsidR="00C73EC1" w:rsidRPr="00003361">
        <w:rPr>
          <w:rFonts w:eastAsiaTheme="minorHAnsi"/>
          <w:color w:val="auto"/>
          <w:sz w:val="28"/>
          <w:szCs w:val="28"/>
          <w:lang w:eastAsia="en-US"/>
        </w:rPr>
        <w:t>дложений на цифровой платформе «Работа в России»</w:t>
      </w:r>
      <w:r w:rsidR="00C960FA" w:rsidRPr="00003361">
        <w:rPr>
          <w:rFonts w:eastAsiaTheme="minorHAnsi"/>
          <w:color w:val="auto"/>
          <w:sz w:val="28"/>
          <w:szCs w:val="28"/>
          <w:lang w:eastAsia="en-US"/>
        </w:rPr>
        <w:t>).</w:t>
      </w:r>
    </w:p>
    <w:p w14:paraId="378AB598" w14:textId="4D00FC2B" w:rsidR="00C960FA" w:rsidRPr="00003361" w:rsidRDefault="00087D8D"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 xml:space="preserve">124. Университет </w:t>
      </w:r>
      <w:r w:rsidR="00C960FA" w:rsidRPr="00003361">
        <w:rPr>
          <w:rFonts w:eastAsiaTheme="minorHAnsi"/>
          <w:color w:val="auto"/>
          <w:sz w:val="28"/>
          <w:szCs w:val="28"/>
          <w:lang w:eastAsia="en-US"/>
        </w:rPr>
        <w:t>присваивает заказчикам, представивш</w:t>
      </w:r>
      <w:r w:rsidRPr="00003361">
        <w:rPr>
          <w:rFonts w:eastAsiaTheme="minorHAnsi"/>
          <w:color w:val="auto"/>
          <w:sz w:val="28"/>
          <w:szCs w:val="28"/>
          <w:lang w:eastAsia="en-US"/>
        </w:rPr>
        <w:t>им в Университет</w:t>
      </w:r>
      <w:r w:rsidR="00C960FA" w:rsidRPr="00003361">
        <w:rPr>
          <w:rFonts w:eastAsiaTheme="minorHAnsi"/>
          <w:color w:val="auto"/>
          <w:sz w:val="28"/>
          <w:szCs w:val="28"/>
          <w:lang w:eastAsia="en-US"/>
        </w:rPr>
        <w:t xml:space="preserve"> предложения (в случае неразмещения предложений</w:t>
      </w:r>
      <w:r w:rsidRPr="00003361">
        <w:rPr>
          <w:rFonts w:eastAsiaTheme="minorHAnsi"/>
          <w:color w:val="auto"/>
          <w:sz w:val="28"/>
          <w:szCs w:val="28"/>
          <w:lang w:eastAsia="en-US"/>
        </w:rPr>
        <w:t xml:space="preserve"> на цифровой платформе «Работа в России»</w:t>
      </w:r>
      <w:r w:rsidR="00C960FA" w:rsidRPr="00003361">
        <w:rPr>
          <w:rFonts w:eastAsiaTheme="minorHAnsi"/>
          <w:color w:val="auto"/>
          <w:sz w:val="28"/>
          <w:szCs w:val="28"/>
          <w:lang w:eastAsia="en-US"/>
        </w:rPr>
        <w:t>), уникальные идентификационные номера.</w:t>
      </w:r>
    </w:p>
    <w:p w14:paraId="5622F119" w14:textId="24F54B75" w:rsidR="008F7441" w:rsidRPr="00003361" w:rsidRDefault="008F7441"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125. При приеме</w:t>
      </w:r>
      <w:r w:rsidR="00C960FA" w:rsidRPr="00003361">
        <w:rPr>
          <w:rFonts w:eastAsiaTheme="minorHAnsi"/>
          <w:color w:val="auto"/>
          <w:sz w:val="28"/>
          <w:szCs w:val="28"/>
          <w:lang w:eastAsia="en-US"/>
        </w:rPr>
        <w:t xml:space="preserve"> на целевое обучение на места в пределах целевой квоты поступающий подает заявление о приеме в соответствии с предложением.</w:t>
      </w:r>
    </w:p>
    <w:p w14:paraId="4C0B922D" w14:textId="6745C5CD"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В случае, если предложение, в соответствии с которым поступающий поступает на указанные места, р</w:t>
      </w:r>
      <w:r w:rsidR="008F7441" w:rsidRPr="00003361">
        <w:rPr>
          <w:rFonts w:eastAsiaTheme="minorHAnsi"/>
          <w:color w:val="auto"/>
          <w:sz w:val="28"/>
          <w:szCs w:val="28"/>
          <w:lang w:eastAsia="en-US"/>
        </w:rPr>
        <w:t>азмещено на цифровой платформе «Работа в России»</w:t>
      </w:r>
      <w:r w:rsidRPr="00003361">
        <w:rPr>
          <w:rFonts w:eastAsiaTheme="minorHAnsi"/>
          <w:color w:val="auto"/>
          <w:sz w:val="28"/>
          <w:szCs w:val="28"/>
          <w:lang w:eastAsia="en-US"/>
        </w:rPr>
        <w:t>, то поступающий указывает в заявлении о приеме признак размещения пре</w:t>
      </w:r>
      <w:r w:rsidR="008F7441" w:rsidRPr="00003361">
        <w:rPr>
          <w:rFonts w:eastAsiaTheme="minorHAnsi"/>
          <w:color w:val="auto"/>
          <w:sz w:val="28"/>
          <w:szCs w:val="28"/>
          <w:lang w:eastAsia="en-US"/>
        </w:rPr>
        <w:t>дложения на цифровой платформе «Работа в России»</w:t>
      </w:r>
      <w:r w:rsidRPr="00003361">
        <w:rPr>
          <w:rFonts w:eastAsiaTheme="minorHAnsi"/>
          <w:color w:val="auto"/>
          <w:sz w:val="28"/>
          <w:szCs w:val="28"/>
          <w:lang w:eastAsia="en-US"/>
        </w:rPr>
        <w:t xml:space="preserve"> и номер предложения, сформиров</w:t>
      </w:r>
      <w:r w:rsidR="008F7441" w:rsidRPr="00003361">
        <w:rPr>
          <w:rFonts w:eastAsiaTheme="minorHAnsi"/>
          <w:color w:val="auto"/>
          <w:sz w:val="28"/>
          <w:szCs w:val="28"/>
          <w:lang w:eastAsia="en-US"/>
        </w:rPr>
        <w:t>анный на цифровой платформе «Работа в России»</w:t>
      </w:r>
      <w:r w:rsidRPr="00003361">
        <w:rPr>
          <w:rFonts w:eastAsiaTheme="minorHAnsi"/>
          <w:color w:val="auto"/>
          <w:sz w:val="28"/>
          <w:szCs w:val="28"/>
          <w:lang w:eastAsia="en-US"/>
        </w:rPr>
        <w:t>.</w:t>
      </w:r>
    </w:p>
    <w:p w14:paraId="72F3B2AB" w14:textId="35B04C9E"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В случае, если предложение, в соответствии с которым поступающий поступает на указанные места, не р</w:t>
      </w:r>
      <w:r w:rsidR="00F3188B" w:rsidRPr="00003361">
        <w:rPr>
          <w:rFonts w:eastAsiaTheme="minorHAnsi"/>
          <w:color w:val="auto"/>
          <w:sz w:val="28"/>
          <w:szCs w:val="28"/>
          <w:lang w:eastAsia="en-US"/>
        </w:rPr>
        <w:t>азмещено на цифровой платформе «Работа в России»</w:t>
      </w:r>
      <w:r w:rsidRPr="00003361">
        <w:rPr>
          <w:rFonts w:eastAsiaTheme="minorHAnsi"/>
          <w:color w:val="auto"/>
          <w:sz w:val="28"/>
          <w:szCs w:val="28"/>
          <w:lang w:eastAsia="en-US"/>
        </w:rPr>
        <w:t>, то поступающий указывает в заявлении о приеме признак неразмещения пре</w:t>
      </w:r>
      <w:r w:rsidR="00F3188B" w:rsidRPr="00003361">
        <w:rPr>
          <w:rFonts w:eastAsiaTheme="minorHAnsi"/>
          <w:color w:val="auto"/>
          <w:sz w:val="28"/>
          <w:szCs w:val="28"/>
          <w:lang w:eastAsia="en-US"/>
        </w:rPr>
        <w:t>дложения на цифровой платформе «Работа в России»</w:t>
      </w:r>
      <w:r w:rsidRPr="00003361">
        <w:rPr>
          <w:rFonts w:eastAsiaTheme="minorHAnsi"/>
          <w:color w:val="auto"/>
          <w:sz w:val="28"/>
          <w:szCs w:val="28"/>
          <w:lang w:eastAsia="en-US"/>
        </w:rPr>
        <w:t xml:space="preserve"> и номер предложения, сформированный заказчиком.</w:t>
      </w:r>
    </w:p>
    <w:p w14:paraId="0A1A40A9" w14:textId="47781959"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В случае, если поступающий подает новую заявку, то предыдущая заявка считается отозванной.</w:t>
      </w:r>
    </w:p>
    <w:p w14:paraId="2C2F54A9" w14:textId="6542EC05" w:rsidR="00C960FA" w:rsidRPr="00003361" w:rsidRDefault="00F3188B"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126. Университет</w:t>
      </w:r>
      <w:r w:rsidR="00C960FA" w:rsidRPr="00003361">
        <w:rPr>
          <w:rFonts w:eastAsiaTheme="minorHAnsi"/>
          <w:color w:val="auto"/>
          <w:sz w:val="28"/>
          <w:szCs w:val="28"/>
          <w:lang w:eastAsia="en-US"/>
        </w:rPr>
        <w:t xml:space="preserve"> проводит проверку соответствия заявления о приеме предложению, разм</w:t>
      </w:r>
      <w:r w:rsidRPr="00003361">
        <w:rPr>
          <w:rFonts w:eastAsiaTheme="minorHAnsi"/>
          <w:color w:val="auto"/>
          <w:sz w:val="28"/>
          <w:szCs w:val="28"/>
          <w:lang w:eastAsia="en-US"/>
        </w:rPr>
        <w:t>ещенному на цифровой платформе «Работа в России»</w:t>
      </w:r>
      <w:r w:rsidR="00C960FA" w:rsidRPr="00003361">
        <w:rPr>
          <w:rFonts w:eastAsiaTheme="minorHAnsi"/>
          <w:color w:val="auto"/>
          <w:sz w:val="28"/>
          <w:szCs w:val="28"/>
          <w:lang w:eastAsia="en-US"/>
        </w:rPr>
        <w:t xml:space="preserve"> или представленному заказчиком в образовательную организацию. В случае если предложение, указанное в заявлении о приеме, отс</w:t>
      </w:r>
      <w:r w:rsidRPr="00003361">
        <w:rPr>
          <w:rFonts w:eastAsiaTheme="minorHAnsi"/>
          <w:color w:val="auto"/>
          <w:sz w:val="28"/>
          <w:szCs w:val="28"/>
          <w:lang w:eastAsia="en-US"/>
        </w:rPr>
        <w:t>утствует на цифровой платформе «</w:t>
      </w:r>
      <w:r w:rsidR="00C960FA" w:rsidRPr="00003361">
        <w:rPr>
          <w:rFonts w:eastAsiaTheme="minorHAnsi"/>
          <w:color w:val="auto"/>
          <w:sz w:val="28"/>
          <w:szCs w:val="28"/>
          <w:lang w:eastAsia="en-US"/>
        </w:rPr>
        <w:t xml:space="preserve">Работа в </w:t>
      </w:r>
      <w:r w:rsidRPr="00003361">
        <w:rPr>
          <w:rFonts w:eastAsiaTheme="minorHAnsi"/>
          <w:color w:val="auto"/>
          <w:sz w:val="28"/>
          <w:szCs w:val="28"/>
          <w:lang w:eastAsia="en-US"/>
        </w:rPr>
        <w:t>России»</w:t>
      </w:r>
      <w:r w:rsidR="00C960FA" w:rsidRPr="00003361">
        <w:rPr>
          <w:rFonts w:eastAsiaTheme="minorHAnsi"/>
          <w:color w:val="auto"/>
          <w:sz w:val="28"/>
          <w:szCs w:val="28"/>
          <w:lang w:eastAsia="en-US"/>
        </w:rPr>
        <w:t xml:space="preserve"> и не представлено заказчик</w:t>
      </w:r>
      <w:r w:rsidRPr="00003361">
        <w:rPr>
          <w:rFonts w:eastAsiaTheme="minorHAnsi"/>
          <w:color w:val="auto"/>
          <w:sz w:val="28"/>
          <w:szCs w:val="28"/>
          <w:lang w:eastAsia="en-US"/>
        </w:rPr>
        <w:t>ом в Университет</w:t>
      </w:r>
      <w:r w:rsidR="00C960FA" w:rsidRPr="00003361">
        <w:rPr>
          <w:rFonts w:eastAsiaTheme="minorHAnsi"/>
          <w:color w:val="auto"/>
          <w:sz w:val="28"/>
          <w:szCs w:val="28"/>
          <w:lang w:eastAsia="en-US"/>
        </w:rPr>
        <w:t>, и (или) конкурсная группа, указанная в заявлении о приеме, не соответствует предложению, указанному в заявлении о при</w:t>
      </w:r>
      <w:r w:rsidR="000722E7" w:rsidRPr="00003361">
        <w:rPr>
          <w:rFonts w:eastAsiaTheme="minorHAnsi"/>
          <w:color w:val="auto"/>
          <w:sz w:val="28"/>
          <w:szCs w:val="28"/>
          <w:lang w:eastAsia="en-US"/>
        </w:rPr>
        <w:t>еме, Университе</w:t>
      </w:r>
      <w:r w:rsidR="00425179">
        <w:rPr>
          <w:rFonts w:eastAsiaTheme="minorHAnsi"/>
          <w:color w:val="auto"/>
          <w:sz w:val="28"/>
          <w:szCs w:val="28"/>
          <w:lang w:eastAsia="en-US"/>
        </w:rPr>
        <w:t>т</w:t>
      </w:r>
      <w:r w:rsidR="00C960FA" w:rsidRPr="00003361">
        <w:rPr>
          <w:rFonts w:eastAsiaTheme="minorHAnsi"/>
          <w:color w:val="auto"/>
          <w:sz w:val="28"/>
          <w:szCs w:val="28"/>
          <w:lang w:eastAsia="en-US"/>
        </w:rPr>
        <w:t xml:space="preserve"> отказывает поступающему в приеме на целевое обучение на места в пределах целевой квоты.</w:t>
      </w:r>
    </w:p>
    <w:p w14:paraId="2ECF92E4" w14:textId="13292ED8" w:rsidR="00C960FA" w:rsidRPr="00003361" w:rsidRDefault="000722E7"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127. В списках</w:t>
      </w:r>
      <w:r w:rsidR="00C960FA" w:rsidRPr="00003361">
        <w:rPr>
          <w:rFonts w:eastAsiaTheme="minorHAnsi"/>
          <w:color w:val="auto"/>
          <w:sz w:val="28"/>
          <w:szCs w:val="28"/>
          <w:lang w:eastAsia="en-US"/>
        </w:rPr>
        <w:t xml:space="preserve"> подавших заявление и в конкурсных списках на места в пределах целевой квоты указываются признак размещения (неразмещения) пре</w:t>
      </w:r>
      <w:r w:rsidRPr="00003361">
        <w:rPr>
          <w:rFonts w:eastAsiaTheme="minorHAnsi"/>
          <w:color w:val="auto"/>
          <w:sz w:val="28"/>
          <w:szCs w:val="28"/>
          <w:lang w:eastAsia="en-US"/>
        </w:rPr>
        <w:t>дложения на цифровой платформе «Работа в России»</w:t>
      </w:r>
      <w:r w:rsidR="00C960FA" w:rsidRPr="00003361">
        <w:rPr>
          <w:rFonts w:eastAsiaTheme="minorHAnsi"/>
          <w:color w:val="auto"/>
          <w:sz w:val="28"/>
          <w:szCs w:val="28"/>
          <w:lang w:eastAsia="en-US"/>
        </w:rPr>
        <w:t>, номер предложения, а также идентификационный номер заказчика (в случае неразмещения пре</w:t>
      </w:r>
      <w:r w:rsidRPr="00003361">
        <w:rPr>
          <w:rFonts w:eastAsiaTheme="minorHAnsi"/>
          <w:color w:val="auto"/>
          <w:sz w:val="28"/>
          <w:szCs w:val="28"/>
          <w:lang w:eastAsia="en-US"/>
        </w:rPr>
        <w:t>дложения на цифровой платформе «Работа в России»</w:t>
      </w:r>
      <w:r w:rsidR="00C960FA" w:rsidRPr="00003361">
        <w:rPr>
          <w:rFonts w:eastAsiaTheme="minorHAnsi"/>
          <w:color w:val="auto"/>
          <w:sz w:val="28"/>
          <w:szCs w:val="28"/>
          <w:lang w:eastAsia="en-US"/>
        </w:rPr>
        <w:t>).</w:t>
      </w:r>
    </w:p>
    <w:p w14:paraId="6C42F0D8" w14:textId="6B79D6D1" w:rsidR="00C960FA" w:rsidRPr="00003361" w:rsidRDefault="00D264BF" w:rsidP="00425179">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128. Университет</w:t>
      </w:r>
      <w:r w:rsidR="00C960FA" w:rsidRPr="00003361">
        <w:rPr>
          <w:rFonts w:eastAsiaTheme="minorHAnsi"/>
          <w:color w:val="auto"/>
          <w:sz w:val="28"/>
          <w:szCs w:val="28"/>
          <w:lang w:eastAsia="en-US"/>
        </w:rPr>
        <w:t xml:space="preserve"> выделяет целевую квоту по специальности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w:t>
      </w:r>
      <w:r w:rsidRPr="00003361">
        <w:rPr>
          <w:rFonts w:eastAsiaTheme="minorHAnsi"/>
          <w:color w:val="auto"/>
          <w:sz w:val="28"/>
          <w:szCs w:val="28"/>
          <w:lang w:eastAsia="en-US"/>
        </w:rPr>
        <w:t xml:space="preserve">ном местного </w:t>
      </w:r>
      <w:r w:rsidRPr="00003361">
        <w:rPr>
          <w:rFonts w:eastAsiaTheme="minorHAnsi"/>
          <w:color w:val="auto"/>
          <w:sz w:val="28"/>
          <w:szCs w:val="28"/>
          <w:lang w:eastAsia="en-US"/>
        </w:rPr>
        <w:lastRenderedPageBreak/>
        <w:t>самоуправления</w:t>
      </w:r>
      <w:r w:rsidR="00C960FA" w:rsidRPr="00003361">
        <w:rPr>
          <w:rFonts w:eastAsiaTheme="minorHAnsi"/>
          <w:color w:val="auto"/>
          <w:sz w:val="28"/>
          <w:szCs w:val="28"/>
          <w:lang w:eastAsia="en-US"/>
        </w:rPr>
        <w:t xml:space="preserve"> (далее </w:t>
      </w:r>
      <w:r w:rsidR="00425179">
        <w:rPr>
          <w:rFonts w:eastAsiaTheme="minorHAnsi"/>
          <w:color w:val="auto"/>
          <w:sz w:val="28"/>
          <w:szCs w:val="28"/>
          <w:lang w:eastAsia="en-US"/>
        </w:rPr>
        <w:t>–</w:t>
      </w:r>
      <w:r w:rsidR="00C960FA" w:rsidRPr="00003361">
        <w:rPr>
          <w:rFonts w:eastAsiaTheme="minorHAnsi"/>
          <w:color w:val="auto"/>
          <w:sz w:val="28"/>
          <w:szCs w:val="28"/>
          <w:lang w:eastAsia="en-US"/>
        </w:rPr>
        <w:t xml:space="preserve"> порядок установления квоты), и является недетализированной либо детализируется на несколько квот в интересах конкретных заказчиков (далее </w:t>
      </w:r>
      <w:r w:rsidR="00425179">
        <w:rPr>
          <w:rFonts w:eastAsiaTheme="minorHAnsi"/>
          <w:color w:val="auto"/>
          <w:sz w:val="28"/>
          <w:szCs w:val="28"/>
          <w:lang w:eastAsia="en-US"/>
        </w:rPr>
        <w:t>–</w:t>
      </w:r>
      <w:r w:rsidR="00C960FA" w:rsidRPr="00003361">
        <w:rPr>
          <w:rFonts w:eastAsiaTheme="minorHAnsi"/>
          <w:color w:val="auto"/>
          <w:sz w:val="28"/>
          <w:szCs w:val="28"/>
          <w:lang w:eastAsia="en-US"/>
        </w:rPr>
        <w:t xml:space="preserve"> детализированные целевые квоты).</w:t>
      </w:r>
    </w:p>
    <w:p w14:paraId="62CB4071" w14:textId="53C3E167" w:rsidR="00C960FA" w:rsidRPr="00003361" w:rsidRDefault="00D264BF"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 xml:space="preserve">129. В случае </w:t>
      </w:r>
      <w:r w:rsidR="00C960FA" w:rsidRPr="00003361">
        <w:rPr>
          <w:rFonts w:eastAsiaTheme="minorHAnsi"/>
          <w:color w:val="auto"/>
          <w:sz w:val="28"/>
          <w:szCs w:val="28"/>
          <w:lang w:eastAsia="en-US"/>
        </w:rPr>
        <w:t>если квота приема на целевое обучение детализирована в интересах конкретных заказчи</w:t>
      </w:r>
      <w:r w:rsidRPr="00003361">
        <w:rPr>
          <w:rFonts w:eastAsiaTheme="minorHAnsi"/>
          <w:color w:val="auto"/>
          <w:sz w:val="28"/>
          <w:szCs w:val="28"/>
          <w:lang w:eastAsia="en-US"/>
        </w:rPr>
        <w:t>ков, Университет</w:t>
      </w:r>
      <w:r w:rsidR="00C960FA" w:rsidRPr="00003361">
        <w:rPr>
          <w:rFonts w:eastAsiaTheme="minorHAnsi"/>
          <w:color w:val="auto"/>
          <w:sz w:val="28"/>
          <w:szCs w:val="28"/>
          <w:lang w:eastAsia="en-US"/>
        </w:rPr>
        <w:t>:</w:t>
      </w:r>
    </w:p>
    <w:p w14:paraId="2A74188D" w14:textId="77777777"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проводит отдельный конкурс по каждой детализированной целевой квоте;</w:t>
      </w:r>
    </w:p>
    <w:p w14:paraId="42DEA979" w14:textId="77777777"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14:paraId="73184F09" w14:textId="1CAAFE3E" w:rsidR="00C960FA" w:rsidRPr="00003361" w:rsidRDefault="00C960FA"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Поступающий участвует в конкурсе по одной детализированной целевой квоте по данной специальности.</w:t>
      </w:r>
    </w:p>
    <w:p w14:paraId="069D026F" w14:textId="2AE91BD5" w:rsidR="00C960FA" w:rsidRPr="00003361" w:rsidRDefault="00D264BF"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130. Незаполненные</w:t>
      </w:r>
      <w:r w:rsidR="00C960FA" w:rsidRPr="00003361">
        <w:rPr>
          <w:rFonts w:eastAsiaTheme="minorHAnsi"/>
          <w:color w:val="auto"/>
          <w:sz w:val="28"/>
          <w:szCs w:val="28"/>
          <w:lang w:eastAsia="en-US"/>
        </w:rPr>
        <w:t xml:space="preserve"> (освободившиеся) места детализированных целевых квот добавляются к основным бюджетным местам.</w:t>
      </w:r>
    </w:p>
    <w:p w14:paraId="50732108" w14:textId="16A3F587" w:rsidR="00C960FA" w:rsidRPr="00003361" w:rsidRDefault="00E34107"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131. При приеме</w:t>
      </w:r>
      <w:r w:rsidR="00C960FA" w:rsidRPr="00003361">
        <w:rPr>
          <w:rFonts w:eastAsiaTheme="minorHAnsi"/>
          <w:color w:val="auto"/>
          <w:sz w:val="28"/>
          <w:szCs w:val="28"/>
          <w:lang w:eastAsia="en-US"/>
        </w:rPr>
        <w:t xml:space="preserve"> на обучение на места в пределах целевой квоты:</w:t>
      </w:r>
    </w:p>
    <w:p w14:paraId="6BC71F66" w14:textId="09AE20CD" w:rsidR="00C960FA" w:rsidRPr="00003361" w:rsidRDefault="00C960FA" w:rsidP="00425179">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 xml:space="preserve">поступающий, который участвовал в профориентационных мероприятиях (далее </w:t>
      </w:r>
      <w:r w:rsidR="00425179">
        <w:rPr>
          <w:rFonts w:eastAsiaTheme="minorHAnsi"/>
          <w:color w:val="auto"/>
          <w:sz w:val="28"/>
          <w:szCs w:val="28"/>
          <w:lang w:eastAsia="en-US"/>
        </w:rPr>
        <w:t>–</w:t>
      </w:r>
      <w:r w:rsidRPr="00003361">
        <w:rPr>
          <w:rFonts w:eastAsiaTheme="minorHAnsi"/>
          <w:color w:val="auto"/>
          <w:sz w:val="28"/>
          <w:szCs w:val="28"/>
          <w:lang w:eastAsia="en-US"/>
        </w:rPr>
        <w:t xml:space="preserve"> участник профориентационных мероприятий), указывает в заявлении о приеме, что он является участником профориентационных мероприятий;</w:t>
      </w:r>
    </w:p>
    <w:p w14:paraId="510C70AF" w14:textId="24A36EB0" w:rsidR="00C960FA" w:rsidRPr="00003361" w:rsidRDefault="00E34107" w:rsidP="00E34107">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Университет</w:t>
      </w:r>
      <w:r w:rsidR="00C960FA" w:rsidRPr="00003361">
        <w:rPr>
          <w:rFonts w:eastAsiaTheme="minorHAnsi"/>
          <w:color w:val="auto"/>
          <w:sz w:val="28"/>
          <w:szCs w:val="28"/>
          <w:lang w:eastAsia="en-US"/>
        </w:rPr>
        <w:t xml:space="preserve">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w:t>
      </w:r>
      <w:r w:rsidRPr="00003361">
        <w:rPr>
          <w:rFonts w:eastAsiaTheme="minorHAnsi"/>
          <w:color w:val="auto"/>
          <w:sz w:val="28"/>
          <w:szCs w:val="28"/>
          <w:lang w:eastAsia="en-US"/>
        </w:rPr>
        <w:t>ом в Университет</w:t>
      </w:r>
      <w:r w:rsidR="00C960FA" w:rsidRPr="00003361">
        <w:rPr>
          <w:rFonts w:eastAsiaTheme="minorHAnsi"/>
          <w:color w:val="auto"/>
          <w:sz w:val="28"/>
          <w:szCs w:val="28"/>
          <w:lang w:eastAsia="en-US"/>
        </w:rPr>
        <w:t xml:space="preserve"> до дня начала приема заявлений о приеме с указанием страхового номера индивидуального персонифицированного лицевого счета за подписью уполномоченного должностного лица на бумажном носителе или в электронном виде.</w:t>
      </w:r>
    </w:p>
    <w:p w14:paraId="654BC150" w14:textId="553308CC" w:rsidR="00C960FA" w:rsidRPr="00C960FA" w:rsidRDefault="00E9255A" w:rsidP="00E9255A">
      <w:pPr>
        <w:autoSpaceDE w:val="0"/>
        <w:autoSpaceDN w:val="0"/>
        <w:adjustRightInd w:val="0"/>
        <w:ind w:firstLine="709"/>
        <w:rPr>
          <w:rFonts w:eastAsiaTheme="minorHAnsi"/>
          <w:color w:val="auto"/>
          <w:sz w:val="28"/>
          <w:szCs w:val="28"/>
          <w:lang w:eastAsia="en-US"/>
        </w:rPr>
      </w:pPr>
      <w:r w:rsidRPr="00003361">
        <w:rPr>
          <w:rFonts w:eastAsiaTheme="minorHAnsi"/>
          <w:color w:val="auto"/>
          <w:sz w:val="28"/>
          <w:szCs w:val="28"/>
          <w:lang w:eastAsia="en-US"/>
        </w:rPr>
        <w:t>132. Университет</w:t>
      </w:r>
      <w:r w:rsidR="00C960FA" w:rsidRPr="00003361">
        <w:rPr>
          <w:rFonts w:eastAsiaTheme="minorHAnsi"/>
          <w:color w:val="auto"/>
          <w:sz w:val="28"/>
          <w:szCs w:val="28"/>
          <w:lang w:eastAsia="en-US"/>
        </w:rPr>
        <w:t xml:space="preserve">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08DDE01C" w14:textId="77777777" w:rsidR="00707343" w:rsidRPr="00C960FA" w:rsidRDefault="00707343" w:rsidP="00E34107">
      <w:pPr>
        <w:pStyle w:val="2"/>
        <w:ind w:firstLine="709"/>
        <w:jc w:val="left"/>
        <w:rPr>
          <w:b w:val="0"/>
          <w:color w:val="auto"/>
          <w:kern w:val="30"/>
          <w:sz w:val="24"/>
          <w:szCs w:val="24"/>
        </w:rPr>
      </w:pPr>
    </w:p>
    <w:p w14:paraId="56B0BBE9" w14:textId="77777777" w:rsidR="00707343" w:rsidRDefault="00707343" w:rsidP="007D0BF1">
      <w:pPr>
        <w:pStyle w:val="2"/>
        <w:ind w:firstLine="695"/>
        <w:rPr>
          <w:color w:val="auto"/>
          <w:kern w:val="30"/>
        </w:rPr>
      </w:pPr>
    </w:p>
    <w:p w14:paraId="67B66A36" w14:textId="43B1F624" w:rsidR="003D2EB7" w:rsidRPr="00C56BE5" w:rsidRDefault="00E9255A" w:rsidP="007D0BF1">
      <w:pPr>
        <w:pStyle w:val="2"/>
        <w:ind w:firstLine="695"/>
        <w:rPr>
          <w:color w:val="auto"/>
          <w:kern w:val="30"/>
        </w:rPr>
      </w:pPr>
      <w:r>
        <w:rPr>
          <w:color w:val="auto"/>
          <w:kern w:val="30"/>
          <w:lang w:val="en-US"/>
        </w:rPr>
        <w:t>xi</w:t>
      </w:r>
      <w:r w:rsidRPr="00E9255A">
        <w:rPr>
          <w:color w:val="auto"/>
          <w:kern w:val="30"/>
        </w:rPr>
        <w:t xml:space="preserve">. </w:t>
      </w:r>
      <w:r w:rsidR="003D2EB7" w:rsidRPr="00C56BE5">
        <w:rPr>
          <w:color w:val="auto"/>
          <w:kern w:val="30"/>
        </w:rPr>
        <w:t>Особенности проведения приема иностранных граждан и лиц без гражданства</w:t>
      </w:r>
    </w:p>
    <w:p w14:paraId="7AC9CE4C" w14:textId="5777B21B" w:rsidR="00A55F81" w:rsidRPr="00425179" w:rsidRDefault="00A55F81" w:rsidP="00425179">
      <w:pPr>
        <w:autoSpaceDE w:val="0"/>
        <w:autoSpaceDN w:val="0"/>
        <w:adjustRightInd w:val="0"/>
        <w:ind w:firstLine="709"/>
        <w:rPr>
          <w:rFonts w:eastAsiaTheme="minorHAnsi"/>
          <w:color w:val="auto"/>
          <w:sz w:val="28"/>
          <w:szCs w:val="28"/>
          <w:lang w:eastAsia="en-US"/>
        </w:rPr>
      </w:pPr>
      <w:r>
        <w:rPr>
          <w:rFonts w:eastAsiaTheme="minorHAnsi"/>
          <w:color w:val="auto"/>
          <w:sz w:val="28"/>
          <w:szCs w:val="28"/>
          <w:lang w:eastAsia="en-US"/>
        </w:rPr>
        <w:t xml:space="preserve">133. </w:t>
      </w:r>
      <w:r w:rsidRPr="00425179">
        <w:rPr>
          <w:rFonts w:eastAsiaTheme="minorHAnsi"/>
          <w:color w:val="auto"/>
          <w:sz w:val="28"/>
          <w:szCs w:val="28"/>
          <w:lang w:eastAsia="en-US"/>
        </w:rPr>
        <w:t>Иностранные граждане и лица без гражданства имеют право на получение высшего образования по программам ассистентуры-стажировки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w:t>
      </w:r>
      <w:r w:rsidR="00EC0742" w:rsidRPr="00425179">
        <w:rPr>
          <w:rFonts w:eastAsiaTheme="minorHAnsi"/>
          <w:color w:val="auto"/>
          <w:sz w:val="28"/>
          <w:szCs w:val="28"/>
          <w:lang w:eastAsia="en-US"/>
        </w:rPr>
        <w:t>раждан и лиц без гражданства</w:t>
      </w:r>
      <w:r w:rsidRPr="00425179">
        <w:rPr>
          <w:rFonts w:eastAsiaTheme="minorHAnsi"/>
          <w:color w:val="auto"/>
          <w:sz w:val="28"/>
          <w:szCs w:val="28"/>
          <w:lang w:eastAsia="en-US"/>
        </w:rPr>
        <w:t xml:space="preserve"> (далее </w:t>
      </w:r>
      <w:r w:rsidR="00425179">
        <w:rPr>
          <w:rFonts w:eastAsiaTheme="minorHAnsi"/>
          <w:color w:val="auto"/>
          <w:sz w:val="28"/>
          <w:szCs w:val="28"/>
          <w:lang w:eastAsia="en-US"/>
        </w:rPr>
        <w:t>–</w:t>
      </w:r>
      <w:r w:rsidRPr="00425179">
        <w:rPr>
          <w:rFonts w:eastAsiaTheme="minorHAnsi"/>
          <w:color w:val="auto"/>
          <w:sz w:val="28"/>
          <w:szCs w:val="28"/>
          <w:lang w:eastAsia="en-US"/>
        </w:rPr>
        <w:t xml:space="preserve"> квота на образование иностранных граждан), а также за счет средств физических лиц и юридических лиц в соответствии с договорами об образовании.</w:t>
      </w:r>
    </w:p>
    <w:p w14:paraId="29595D75" w14:textId="0BF09B40" w:rsidR="00A55F81" w:rsidRDefault="00EC0742" w:rsidP="00EC0742">
      <w:pPr>
        <w:autoSpaceDE w:val="0"/>
        <w:autoSpaceDN w:val="0"/>
        <w:adjustRightInd w:val="0"/>
        <w:ind w:firstLine="709"/>
        <w:rPr>
          <w:rFonts w:eastAsiaTheme="minorHAnsi"/>
          <w:color w:val="auto"/>
          <w:sz w:val="28"/>
          <w:szCs w:val="28"/>
          <w:lang w:eastAsia="en-US"/>
        </w:rPr>
      </w:pPr>
      <w:r w:rsidRPr="00425179">
        <w:rPr>
          <w:rFonts w:eastAsiaTheme="minorHAnsi"/>
          <w:color w:val="auto"/>
          <w:sz w:val="28"/>
          <w:szCs w:val="28"/>
          <w:lang w:eastAsia="en-US"/>
        </w:rPr>
        <w:t>134. прием на обучение</w:t>
      </w:r>
      <w:r w:rsidR="00A55F81" w:rsidRPr="00425179">
        <w:rPr>
          <w:rFonts w:eastAsiaTheme="minorHAnsi"/>
          <w:color w:val="auto"/>
          <w:sz w:val="28"/>
          <w:szCs w:val="28"/>
          <w:lang w:eastAsia="en-US"/>
        </w:rPr>
        <w:t xml:space="preserve"> в пределах квоты на образование иностранных граждан осуществляется в соответствии с направлениями федерального </w:t>
      </w:r>
      <w:r w:rsidR="00A55F81" w:rsidRPr="00425179">
        <w:rPr>
          <w:rFonts w:eastAsiaTheme="minorHAnsi"/>
          <w:color w:val="auto"/>
          <w:sz w:val="28"/>
          <w:szCs w:val="28"/>
          <w:lang w:eastAsia="en-US"/>
        </w:rPr>
        <w:lastRenderedPageBreak/>
        <w:t>органа исполнительной власти, осуществляющего функции по выработке государственной политики и нормативно-правовому регулированию в</w:t>
      </w:r>
      <w:r w:rsidRPr="00425179">
        <w:rPr>
          <w:rFonts w:eastAsiaTheme="minorHAnsi"/>
          <w:color w:val="auto"/>
          <w:sz w:val="28"/>
          <w:szCs w:val="28"/>
          <w:lang w:eastAsia="en-US"/>
        </w:rPr>
        <w:t xml:space="preserve"> сфере высшего образования</w:t>
      </w:r>
      <w:r w:rsidR="00A55F81" w:rsidRPr="00425179">
        <w:rPr>
          <w:rFonts w:eastAsiaTheme="minorHAnsi"/>
          <w:color w:val="auto"/>
          <w:sz w:val="28"/>
          <w:szCs w:val="28"/>
          <w:lang w:eastAsia="en-US"/>
        </w:rPr>
        <w:t xml:space="preserve"> Зачисление в пределах квоты на образование иностранных граждан оформляется отдельным приказом (приказами) образовательной организации.</w:t>
      </w:r>
    </w:p>
    <w:p w14:paraId="1814C735" w14:textId="6ABC0D6D" w:rsidR="00B07239" w:rsidRPr="00C56BE5" w:rsidRDefault="00E24CBA" w:rsidP="00B07239">
      <w:pPr>
        <w:ind w:firstLine="695"/>
        <w:rPr>
          <w:sz w:val="28"/>
          <w:szCs w:val="28"/>
        </w:rPr>
      </w:pPr>
      <w:r>
        <w:rPr>
          <w:rFonts w:eastAsiaTheme="minorHAnsi"/>
          <w:color w:val="auto"/>
          <w:sz w:val="28"/>
          <w:szCs w:val="28"/>
          <w:lang w:eastAsia="en-US"/>
        </w:rPr>
        <w:t xml:space="preserve">135. </w:t>
      </w:r>
      <w:r w:rsidR="00B07239" w:rsidRPr="00C56BE5">
        <w:rPr>
          <w:sz w:val="28"/>
          <w:szCs w:val="28"/>
        </w:rPr>
        <w:t>Прием и зачисление иностранных гражда</w:t>
      </w:r>
      <w:r w:rsidR="00BA0F5A">
        <w:rPr>
          <w:sz w:val="28"/>
          <w:szCs w:val="28"/>
        </w:rPr>
        <w:t xml:space="preserve">н в Университет </w:t>
      </w:r>
      <w:r w:rsidR="00B07239" w:rsidRPr="00C56BE5">
        <w:rPr>
          <w:sz w:val="28"/>
          <w:szCs w:val="28"/>
        </w:rPr>
        <w:t>на обучение по программам ассистентуры-стажировки на основе договоров об оказании платных образовательных услуг осуществляется в соответствии с правилами приема и в сроки, установленные Университетом.</w:t>
      </w:r>
    </w:p>
    <w:p w14:paraId="6D8B4D66" w14:textId="1A22FD32" w:rsidR="00A55F81" w:rsidRDefault="00E24CBA" w:rsidP="00E24CBA">
      <w:pPr>
        <w:autoSpaceDE w:val="0"/>
        <w:autoSpaceDN w:val="0"/>
        <w:adjustRightInd w:val="0"/>
        <w:ind w:firstLine="709"/>
        <w:rPr>
          <w:rFonts w:eastAsiaTheme="minorHAnsi"/>
          <w:color w:val="auto"/>
          <w:sz w:val="28"/>
          <w:szCs w:val="28"/>
          <w:lang w:eastAsia="en-US"/>
        </w:rPr>
      </w:pPr>
      <w:r w:rsidRPr="00425179">
        <w:rPr>
          <w:rFonts w:eastAsiaTheme="minorHAnsi"/>
          <w:color w:val="auto"/>
          <w:sz w:val="28"/>
          <w:szCs w:val="28"/>
          <w:lang w:eastAsia="en-US"/>
        </w:rPr>
        <w:t>Университет</w:t>
      </w:r>
      <w:r w:rsidR="00A55F81" w:rsidRPr="00425179">
        <w:rPr>
          <w:rFonts w:eastAsiaTheme="minorHAnsi"/>
          <w:color w:val="auto"/>
          <w:sz w:val="28"/>
          <w:szCs w:val="28"/>
          <w:lang w:eastAsia="en-US"/>
        </w:rPr>
        <w:t xml:space="preserve"> может выделить количество платных мест для иностранных граждан и лиц без гражданства, сформировав отдельные конкурсные группы для иностранных граждан и лиц без гражданства.</w:t>
      </w:r>
    </w:p>
    <w:p w14:paraId="14252796" w14:textId="76F85C38" w:rsidR="00A55F81" w:rsidRDefault="007455AA" w:rsidP="007455AA">
      <w:pPr>
        <w:autoSpaceDE w:val="0"/>
        <w:autoSpaceDN w:val="0"/>
        <w:adjustRightInd w:val="0"/>
        <w:ind w:firstLine="709"/>
        <w:rPr>
          <w:rFonts w:eastAsiaTheme="minorHAnsi"/>
          <w:color w:val="auto"/>
          <w:sz w:val="28"/>
          <w:szCs w:val="28"/>
          <w:lang w:eastAsia="en-US"/>
        </w:rPr>
      </w:pPr>
      <w:r>
        <w:rPr>
          <w:rFonts w:eastAsiaTheme="minorHAnsi"/>
          <w:color w:val="auto"/>
          <w:sz w:val="28"/>
          <w:szCs w:val="28"/>
          <w:lang w:eastAsia="en-US"/>
        </w:rPr>
        <w:t>136. Иностранные граждане</w:t>
      </w:r>
      <w:r w:rsidR="00A55F81">
        <w:rPr>
          <w:rFonts w:eastAsiaTheme="minorHAnsi"/>
          <w:color w:val="auto"/>
          <w:sz w:val="28"/>
          <w:szCs w:val="28"/>
          <w:lang w:eastAsia="en-US"/>
        </w:rPr>
        <w:t>, которые поступают на обучение на основании международных договоров, представляют помимо документов для приема оригиналы или копии документов, подтверждающих их отнесение к числу лиц, указанных в соответствующих международных договорах.</w:t>
      </w:r>
    </w:p>
    <w:p w14:paraId="706C5DC3" w14:textId="1684B5B5" w:rsidR="00A55F81" w:rsidRDefault="007455AA" w:rsidP="00425179">
      <w:pPr>
        <w:autoSpaceDE w:val="0"/>
        <w:autoSpaceDN w:val="0"/>
        <w:adjustRightInd w:val="0"/>
        <w:ind w:firstLine="709"/>
        <w:rPr>
          <w:rFonts w:eastAsiaTheme="minorHAnsi"/>
          <w:color w:val="auto"/>
          <w:sz w:val="28"/>
          <w:szCs w:val="28"/>
          <w:lang w:eastAsia="en-US"/>
        </w:rPr>
      </w:pPr>
      <w:r>
        <w:rPr>
          <w:rFonts w:eastAsiaTheme="minorHAnsi"/>
          <w:color w:val="auto"/>
          <w:sz w:val="28"/>
          <w:szCs w:val="28"/>
          <w:lang w:eastAsia="en-US"/>
        </w:rPr>
        <w:t>137. Иностранные</w:t>
      </w:r>
      <w:r w:rsidR="00A55F81">
        <w:rPr>
          <w:rFonts w:eastAsiaTheme="minorHAnsi"/>
          <w:color w:val="auto"/>
          <w:sz w:val="28"/>
          <w:szCs w:val="28"/>
          <w:lang w:eastAsia="en-US"/>
        </w:rPr>
        <w:t xml:space="preserve"> граждане и лица без гражданства, являющиеся соотечественниками, проживающими за рубежом (далее </w:t>
      </w:r>
      <w:r w:rsidR="00425179">
        <w:rPr>
          <w:rFonts w:eastAsiaTheme="minorHAnsi"/>
          <w:color w:val="auto"/>
          <w:sz w:val="28"/>
          <w:szCs w:val="28"/>
          <w:lang w:eastAsia="en-US"/>
        </w:rPr>
        <w:t>–</w:t>
      </w:r>
      <w:r w:rsidR="00A55F81">
        <w:rPr>
          <w:rFonts w:eastAsiaTheme="minorHAnsi"/>
          <w:color w:val="auto"/>
          <w:sz w:val="28"/>
          <w:szCs w:val="28"/>
          <w:lang w:eastAsia="en-US"/>
        </w:rPr>
        <w:t xml:space="preserve"> соотечественники), представляют помимо документов для приема оригиналы или копии документов, предусмотренных </w:t>
      </w:r>
      <w:hyperlink r:id="rId10" w:history="1">
        <w:r w:rsidR="00A55F81" w:rsidRPr="007455AA">
          <w:rPr>
            <w:rFonts w:eastAsiaTheme="minorHAnsi"/>
            <w:color w:val="auto"/>
            <w:sz w:val="28"/>
            <w:szCs w:val="28"/>
            <w:lang w:eastAsia="en-US"/>
          </w:rPr>
          <w:t>статьей 17</w:t>
        </w:r>
      </w:hyperlink>
      <w:r w:rsidR="00A55F81">
        <w:rPr>
          <w:rFonts w:eastAsiaTheme="minorHAnsi"/>
          <w:color w:val="auto"/>
          <w:sz w:val="28"/>
          <w:szCs w:val="28"/>
          <w:lang w:eastAsia="en-US"/>
        </w:rPr>
        <w:t xml:space="preserve"> Федерального за</w:t>
      </w:r>
      <w:r w:rsidR="000F7E6D">
        <w:rPr>
          <w:rFonts w:eastAsiaTheme="minorHAnsi"/>
          <w:color w:val="auto"/>
          <w:sz w:val="28"/>
          <w:szCs w:val="28"/>
          <w:lang w:eastAsia="en-US"/>
        </w:rPr>
        <w:t>кона от 24 мая 1999 г. N 99-ФЗ «</w:t>
      </w:r>
      <w:r w:rsidR="00A55F81">
        <w:rPr>
          <w:rFonts w:eastAsiaTheme="minorHAnsi"/>
          <w:color w:val="auto"/>
          <w:sz w:val="28"/>
          <w:szCs w:val="28"/>
          <w:lang w:eastAsia="en-US"/>
        </w:rPr>
        <w:t>О государственной политике Российской Федерации в отношен</w:t>
      </w:r>
      <w:r w:rsidR="000F7E6D">
        <w:rPr>
          <w:rFonts w:eastAsiaTheme="minorHAnsi"/>
          <w:color w:val="auto"/>
          <w:sz w:val="28"/>
          <w:szCs w:val="28"/>
          <w:lang w:eastAsia="en-US"/>
        </w:rPr>
        <w:t>ии соотечественников за рубежом»</w:t>
      </w:r>
      <w:r w:rsidR="00A55F81">
        <w:rPr>
          <w:rFonts w:eastAsiaTheme="minorHAnsi"/>
          <w:color w:val="auto"/>
          <w:sz w:val="28"/>
          <w:szCs w:val="28"/>
          <w:lang w:eastAsia="en-US"/>
        </w:rPr>
        <w:t>.</w:t>
      </w:r>
    </w:p>
    <w:p w14:paraId="0855EB7E" w14:textId="6611CA95" w:rsidR="00A55F81" w:rsidRDefault="000F7E6D" w:rsidP="000F7E6D">
      <w:pPr>
        <w:autoSpaceDE w:val="0"/>
        <w:autoSpaceDN w:val="0"/>
        <w:adjustRightInd w:val="0"/>
        <w:ind w:firstLine="709"/>
        <w:rPr>
          <w:rFonts w:eastAsiaTheme="minorHAnsi"/>
          <w:color w:val="auto"/>
          <w:sz w:val="28"/>
          <w:szCs w:val="28"/>
          <w:lang w:eastAsia="en-US"/>
        </w:rPr>
      </w:pPr>
      <w:r>
        <w:rPr>
          <w:rFonts w:eastAsiaTheme="minorHAnsi"/>
          <w:color w:val="auto"/>
          <w:sz w:val="28"/>
          <w:szCs w:val="28"/>
          <w:lang w:eastAsia="en-US"/>
        </w:rPr>
        <w:t>138. При подаче</w:t>
      </w:r>
      <w:r w:rsidR="00A55F81">
        <w:rPr>
          <w:rFonts w:eastAsiaTheme="minorHAnsi"/>
          <w:color w:val="auto"/>
          <w:sz w:val="28"/>
          <w:szCs w:val="28"/>
          <w:lang w:eastAsia="en-US"/>
        </w:rPr>
        <w:t xml:space="preserve"> документов для приема иностранный гражданин или лицо без гражданства представляет в соответствии с</w:t>
      </w:r>
      <w:r w:rsidR="006B324E">
        <w:rPr>
          <w:rFonts w:eastAsiaTheme="minorHAnsi"/>
          <w:color w:val="auto"/>
          <w:sz w:val="28"/>
          <w:szCs w:val="28"/>
          <w:lang w:eastAsia="en-US"/>
        </w:rPr>
        <w:t xml:space="preserve"> подпунктом 1 пункта 28 </w:t>
      </w:r>
      <w:r w:rsidR="00C4506E">
        <w:rPr>
          <w:rFonts w:eastAsiaTheme="minorHAnsi"/>
          <w:color w:val="auto"/>
          <w:sz w:val="28"/>
          <w:szCs w:val="28"/>
          <w:lang w:eastAsia="en-US"/>
        </w:rPr>
        <w:t>настоящих Правил</w:t>
      </w:r>
      <w:r w:rsidR="00A55F81">
        <w:rPr>
          <w:rFonts w:eastAsiaTheme="minorHAnsi"/>
          <w:color w:val="auto"/>
          <w:sz w:val="28"/>
          <w:szCs w:val="28"/>
          <w:lang w:eastAsia="en-US"/>
        </w:rPr>
        <w:t xml:space="preserve">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11" w:history="1">
        <w:r w:rsidR="00A55F81" w:rsidRPr="00C4506E">
          <w:rPr>
            <w:rFonts w:eastAsiaTheme="minorHAnsi"/>
            <w:color w:val="auto"/>
            <w:sz w:val="28"/>
            <w:szCs w:val="28"/>
            <w:lang w:eastAsia="en-US"/>
          </w:rPr>
          <w:t>статьей 10</w:t>
        </w:r>
      </w:hyperlink>
      <w:r w:rsidR="00A55F81" w:rsidRPr="00C4506E">
        <w:rPr>
          <w:rFonts w:eastAsiaTheme="minorHAnsi"/>
          <w:color w:val="auto"/>
          <w:sz w:val="28"/>
          <w:szCs w:val="28"/>
          <w:lang w:eastAsia="en-US"/>
        </w:rPr>
        <w:t xml:space="preserve"> </w:t>
      </w:r>
      <w:r w:rsidR="00A55F81">
        <w:rPr>
          <w:rFonts w:eastAsiaTheme="minorHAnsi"/>
          <w:color w:val="auto"/>
          <w:sz w:val="28"/>
          <w:szCs w:val="28"/>
          <w:lang w:eastAsia="en-US"/>
        </w:rPr>
        <w:t>Федераль</w:t>
      </w:r>
      <w:r w:rsidR="00C4506E">
        <w:rPr>
          <w:rFonts w:eastAsiaTheme="minorHAnsi"/>
          <w:color w:val="auto"/>
          <w:sz w:val="28"/>
          <w:szCs w:val="28"/>
          <w:lang w:eastAsia="en-US"/>
        </w:rPr>
        <w:t>ного закона от 25 июля 2002 г. № 115-ФЗ «</w:t>
      </w:r>
      <w:r w:rsidR="00A55F81">
        <w:rPr>
          <w:rFonts w:eastAsiaTheme="minorHAnsi"/>
          <w:color w:val="auto"/>
          <w:sz w:val="28"/>
          <w:szCs w:val="28"/>
          <w:lang w:eastAsia="en-US"/>
        </w:rPr>
        <w:t>О правовом положении иностранных</w:t>
      </w:r>
      <w:r w:rsidR="00C4506E">
        <w:rPr>
          <w:rFonts w:eastAsiaTheme="minorHAnsi"/>
          <w:color w:val="auto"/>
          <w:sz w:val="28"/>
          <w:szCs w:val="28"/>
          <w:lang w:eastAsia="en-US"/>
        </w:rPr>
        <w:t xml:space="preserve"> граждан в Российской Федерации»</w:t>
      </w:r>
      <w:r w:rsidR="00A55F81">
        <w:rPr>
          <w:rFonts w:eastAsiaTheme="minorHAnsi"/>
          <w:color w:val="auto"/>
          <w:sz w:val="28"/>
          <w:szCs w:val="28"/>
          <w:lang w:eastAsia="en-US"/>
        </w:rPr>
        <w:t>.</w:t>
      </w:r>
    </w:p>
    <w:p w14:paraId="6337F8BE" w14:textId="2B6CB7E1" w:rsidR="00A55F81" w:rsidRDefault="00C4506E" w:rsidP="00C4506E">
      <w:pPr>
        <w:autoSpaceDE w:val="0"/>
        <w:autoSpaceDN w:val="0"/>
        <w:adjustRightInd w:val="0"/>
        <w:ind w:firstLine="709"/>
        <w:rPr>
          <w:rFonts w:eastAsiaTheme="minorHAnsi"/>
          <w:color w:val="auto"/>
          <w:sz w:val="28"/>
          <w:szCs w:val="28"/>
          <w:lang w:eastAsia="en-US"/>
        </w:rPr>
      </w:pPr>
      <w:r>
        <w:rPr>
          <w:rFonts w:eastAsiaTheme="minorHAnsi"/>
          <w:color w:val="auto"/>
          <w:sz w:val="28"/>
          <w:szCs w:val="28"/>
          <w:lang w:eastAsia="en-US"/>
        </w:rPr>
        <w:t>139. Фамилия</w:t>
      </w:r>
      <w:r w:rsidR="00A55F81">
        <w:rPr>
          <w:rFonts w:eastAsiaTheme="minorHAnsi"/>
          <w:color w:val="auto"/>
          <w:sz w:val="28"/>
          <w:szCs w:val="28"/>
          <w:lang w:eastAsia="en-US"/>
        </w:rPr>
        <w:t>, имя, отчество (при наличии) поступающего, указанные в переводах поданных документов для приема, должны соответствовать фамилии, имени, отчеству (при наличии) поступающего, указанным во въездной визе.</w:t>
      </w:r>
    </w:p>
    <w:p w14:paraId="754E8529" w14:textId="77777777" w:rsidR="00A55F81" w:rsidRDefault="00A55F81" w:rsidP="00A55F81">
      <w:pPr>
        <w:autoSpaceDE w:val="0"/>
        <w:autoSpaceDN w:val="0"/>
        <w:adjustRightInd w:val="0"/>
        <w:ind w:firstLine="0"/>
        <w:rPr>
          <w:rFonts w:eastAsiaTheme="minorHAnsi"/>
          <w:color w:val="auto"/>
          <w:sz w:val="28"/>
          <w:szCs w:val="28"/>
          <w:lang w:eastAsia="en-US"/>
        </w:rPr>
      </w:pPr>
    </w:p>
    <w:p w14:paraId="60576490" w14:textId="77777777" w:rsidR="00A55F81" w:rsidRDefault="00A55F81" w:rsidP="00A55F81">
      <w:pPr>
        <w:autoSpaceDE w:val="0"/>
        <w:autoSpaceDN w:val="0"/>
        <w:adjustRightInd w:val="0"/>
        <w:ind w:firstLine="0"/>
        <w:rPr>
          <w:rFonts w:eastAsiaTheme="minorHAnsi"/>
          <w:color w:val="auto"/>
          <w:sz w:val="28"/>
          <w:szCs w:val="28"/>
          <w:lang w:eastAsia="en-US"/>
        </w:rPr>
      </w:pPr>
    </w:p>
    <w:p w14:paraId="43BD722A" w14:textId="65B30980" w:rsidR="00A55F81" w:rsidRDefault="00A55F81" w:rsidP="00A55F81">
      <w:pPr>
        <w:ind w:firstLine="709"/>
        <w:rPr>
          <w:sz w:val="28"/>
          <w:szCs w:val="28"/>
        </w:rPr>
      </w:pPr>
    </w:p>
    <w:sectPr w:rsidR="00A55F81" w:rsidSect="007D2248">
      <w:pgSz w:w="11906" w:h="16838"/>
      <w:pgMar w:top="1134" w:right="851" w:bottom="1134" w:left="1701"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D1"/>
    <w:multiLevelType w:val="hybridMultilevel"/>
    <w:tmpl w:val="5C886A9E"/>
    <w:lvl w:ilvl="0" w:tplc="05362EF2">
      <w:start w:val="22"/>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35A18"/>
    <w:multiLevelType w:val="hybridMultilevel"/>
    <w:tmpl w:val="3522E182"/>
    <w:lvl w:ilvl="0" w:tplc="DEA648F8">
      <w:start w:val="72"/>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216E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E0745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B4B09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2663A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5AC3D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A292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D8224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3C43E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3F0A2F"/>
    <w:multiLevelType w:val="hybridMultilevel"/>
    <w:tmpl w:val="F3FC9384"/>
    <w:lvl w:ilvl="0" w:tplc="00762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B9602D"/>
    <w:multiLevelType w:val="hybridMultilevel"/>
    <w:tmpl w:val="AA3C2AFA"/>
    <w:lvl w:ilvl="0" w:tplc="08F88D0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76A47"/>
    <w:multiLevelType w:val="hybridMultilevel"/>
    <w:tmpl w:val="C8748CF0"/>
    <w:lvl w:ilvl="0" w:tplc="784A200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E437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2079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6A38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F228A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70C34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20A8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6413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63D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247CD3"/>
    <w:multiLevelType w:val="hybridMultilevel"/>
    <w:tmpl w:val="DD78F270"/>
    <w:lvl w:ilvl="0" w:tplc="60D2BB18">
      <w:start w:val="6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BA92">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CB1C2">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7E7D34">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B83206">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063CC">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2E39B6">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E09EC2">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78BB32">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124862"/>
    <w:multiLevelType w:val="hybridMultilevel"/>
    <w:tmpl w:val="40FC847E"/>
    <w:lvl w:ilvl="0" w:tplc="69627234">
      <w:start w:val="60"/>
      <w:numFmt w:val="decimal"/>
      <w:lvlText w:val="%1."/>
      <w:lvlJc w:val="left"/>
      <w:pPr>
        <w:ind w:left="644" w:hanging="360"/>
      </w:pPr>
      <w:rPr>
        <w:rFonts w:hint="default"/>
        <w:b w:val="0"/>
      </w:rPr>
    </w:lvl>
    <w:lvl w:ilvl="1" w:tplc="04190019">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7" w15:restartNumberingAfterBreak="0">
    <w:nsid w:val="1A155FDB"/>
    <w:multiLevelType w:val="hybridMultilevel"/>
    <w:tmpl w:val="49B8841E"/>
    <w:lvl w:ilvl="0" w:tplc="12907F7E">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90F1A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837A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66D78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29D8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7EA23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E09A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7CB7A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8042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A43FA7"/>
    <w:multiLevelType w:val="hybridMultilevel"/>
    <w:tmpl w:val="3138A010"/>
    <w:lvl w:ilvl="0" w:tplc="3470F51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74CDA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6E5C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A550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72CB5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AC1EF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2E4A1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464F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2605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7B5289"/>
    <w:multiLevelType w:val="multilevel"/>
    <w:tmpl w:val="3572C8AA"/>
    <w:lvl w:ilvl="0">
      <w:start w:val="4"/>
      <w:numFmt w:val="decimal"/>
      <w:lvlText w:val="%1."/>
      <w:lvlJc w:val="left"/>
      <w:pPr>
        <w:ind w:left="432" w:hanging="432"/>
      </w:pPr>
      <w:rPr>
        <w:rFonts w:hint="default"/>
      </w:rPr>
    </w:lvl>
    <w:lvl w:ilvl="1">
      <w:start w:val="1"/>
      <w:numFmt w:val="decimal"/>
      <w:lvlText w:val="%1.%2."/>
      <w:lvlJc w:val="left"/>
      <w:pPr>
        <w:ind w:left="1301" w:hanging="72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823" w:hanging="108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4345" w:hanging="1440"/>
      </w:pPr>
      <w:rPr>
        <w:rFonts w:hint="default"/>
      </w:rPr>
    </w:lvl>
    <w:lvl w:ilvl="6">
      <w:start w:val="1"/>
      <w:numFmt w:val="decimal"/>
      <w:lvlText w:val="%1.%2.%3.%4.%5.%6.%7."/>
      <w:lvlJc w:val="left"/>
      <w:pPr>
        <w:ind w:left="5286" w:hanging="1800"/>
      </w:pPr>
      <w:rPr>
        <w:rFonts w:hint="default"/>
      </w:rPr>
    </w:lvl>
    <w:lvl w:ilvl="7">
      <w:start w:val="1"/>
      <w:numFmt w:val="decimal"/>
      <w:lvlText w:val="%1.%2.%3.%4.%5.%6.%7.%8."/>
      <w:lvlJc w:val="left"/>
      <w:pPr>
        <w:ind w:left="5867" w:hanging="1800"/>
      </w:pPr>
      <w:rPr>
        <w:rFonts w:hint="default"/>
      </w:rPr>
    </w:lvl>
    <w:lvl w:ilvl="8">
      <w:start w:val="1"/>
      <w:numFmt w:val="decimal"/>
      <w:lvlText w:val="%1.%2.%3.%4.%5.%6.%7.%8.%9."/>
      <w:lvlJc w:val="left"/>
      <w:pPr>
        <w:ind w:left="6808" w:hanging="2160"/>
      </w:pPr>
      <w:rPr>
        <w:rFonts w:hint="default"/>
      </w:rPr>
    </w:lvl>
  </w:abstractNum>
  <w:abstractNum w:abstractNumId="10" w15:restartNumberingAfterBreak="0">
    <w:nsid w:val="1C96527F"/>
    <w:multiLevelType w:val="hybridMultilevel"/>
    <w:tmpl w:val="581C9718"/>
    <w:lvl w:ilvl="0" w:tplc="237CD3FC">
      <w:start w:val="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327D8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3C041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EAB32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EE087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CA7E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A11A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2C04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1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A13DF7"/>
    <w:multiLevelType w:val="hybridMultilevel"/>
    <w:tmpl w:val="CC02E690"/>
    <w:lvl w:ilvl="0" w:tplc="C00E5DBC">
      <w:start w:val="1"/>
      <w:numFmt w:val="bullet"/>
      <w:lvlText w:val="–"/>
      <w:lvlJc w:val="left"/>
      <w:pPr>
        <w:ind w:left="70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12" w15:restartNumberingAfterBreak="0">
    <w:nsid w:val="21560953"/>
    <w:multiLevelType w:val="hybridMultilevel"/>
    <w:tmpl w:val="5C886A9E"/>
    <w:lvl w:ilvl="0" w:tplc="05362EF2">
      <w:start w:val="22"/>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5626B1"/>
    <w:multiLevelType w:val="hybridMultilevel"/>
    <w:tmpl w:val="94086FAE"/>
    <w:lvl w:ilvl="0" w:tplc="F05ECEF0">
      <w:start w:val="22"/>
      <w:numFmt w:val="decimal"/>
      <w:lvlText w:val="%1."/>
      <w:lvlJc w:val="left"/>
      <w:pPr>
        <w:ind w:left="1778"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677F1F"/>
    <w:multiLevelType w:val="hybridMultilevel"/>
    <w:tmpl w:val="3678ECE8"/>
    <w:lvl w:ilvl="0" w:tplc="01B28682">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B0964A">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40A222">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BAD49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A2C5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68120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DA265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AE12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20D9D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A776E9"/>
    <w:multiLevelType w:val="hybridMultilevel"/>
    <w:tmpl w:val="2556DDDC"/>
    <w:lvl w:ilvl="0" w:tplc="2D267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8117FF"/>
    <w:multiLevelType w:val="hybridMultilevel"/>
    <w:tmpl w:val="98520310"/>
    <w:lvl w:ilvl="0" w:tplc="F264920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981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E2DB3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2142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0DAD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9856C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EBF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070A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500E1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7AF1B82"/>
    <w:multiLevelType w:val="hybridMultilevel"/>
    <w:tmpl w:val="DC1EE8F8"/>
    <w:lvl w:ilvl="0" w:tplc="F18E8E9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6EBE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CC9D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F8395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CD01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DA0D8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6292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6A44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0D5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240C18"/>
    <w:multiLevelType w:val="hybridMultilevel"/>
    <w:tmpl w:val="2764A092"/>
    <w:lvl w:ilvl="0" w:tplc="C00E5DBC">
      <w:start w:val="1"/>
      <w:numFmt w:val="bullet"/>
      <w:lvlText w:val="–"/>
      <w:lvlJc w:val="left"/>
      <w:pPr>
        <w:ind w:left="130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9" w15:restartNumberingAfterBreak="0">
    <w:nsid w:val="2E9F5313"/>
    <w:multiLevelType w:val="hybridMultilevel"/>
    <w:tmpl w:val="B0A41AAC"/>
    <w:lvl w:ilvl="0" w:tplc="985A62F6">
      <w:start w:val="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5007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54CF9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3CBFF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A6AEB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78EFB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700B7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BA67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1C1A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3AC7F2E"/>
    <w:multiLevelType w:val="hybridMultilevel"/>
    <w:tmpl w:val="DBFCF2C2"/>
    <w:lvl w:ilvl="0" w:tplc="C00E5DBC">
      <w:start w:val="1"/>
      <w:numFmt w:val="bullet"/>
      <w:lvlText w:val="–"/>
      <w:lvlJc w:val="left"/>
      <w:pPr>
        <w:ind w:left="130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1" w15:restartNumberingAfterBreak="0">
    <w:nsid w:val="34A67499"/>
    <w:multiLevelType w:val="hybridMultilevel"/>
    <w:tmpl w:val="D3E47C4A"/>
    <w:lvl w:ilvl="0" w:tplc="811C90E8">
      <w:start w:val="10"/>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CE2C3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E1C2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A5B9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64C2E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4AA75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C36A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A20C0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4A305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5EE2D38"/>
    <w:multiLevelType w:val="hybridMultilevel"/>
    <w:tmpl w:val="E6B89C9C"/>
    <w:lvl w:ilvl="0" w:tplc="2D56BE9C">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23" w15:restartNumberingAfterBreak="0">
    <w:nsid w:val="3AF04CB5"/>
    <w:multiLevelType w:val="hybridMultilevel"/>
    <w:tmpl w:val="0ED20B06"/>
    <w:lvl w:ilvl="0" w:tplc="5BA8BA52">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E44FA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8589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26E2B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9695C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26502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06E0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96711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EC6F7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D3C71EF"/>
    <w:multiLevelType w:val="hybridMultilevel"/>
    <w:tmpl w:val="397460B4"/>
    <w:lvl w:ilvl="0" w:tplc="3926D43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E93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46E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417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54BFA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818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C81B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A90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2A94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E9802C6"/>
    <w:multiLevelType w:val="hybridMultilevel"/>
    <w:tmpl w:val="334C76FE"/>
    <w:lvl w:ilvl="0" w:tplc="7B8E8104">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8E5A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CFE4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1C89C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44CA2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CFE7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EE93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4B7A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8AD92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7D32D11"/>
    <w:multiLevelType w:val="hybridMultilevel"/>
    <w:tmpl w:val="4E3E2582"/>
    <w:lvl w:ilvl="0" w:tplc="76F054EA">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6E309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203CD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76DE0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B6928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EC7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64FA4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EC3C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836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9B14F45"/>
    <w:multiLevelType w:val="hybridMultilevel"/>
    <w:tmpl w:val="7CDED722"/>
    <w:lvl w:ilvl="0" w:tplc="C00E5DBC">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029E5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EFC5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06D3E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0CFA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81B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F6C0A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62B2B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E53D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C5F2AD6"/>
    <w:multiLevelType w:val="hybridMultilevel"/>
    <w:tmpl w:val="424CB184"/>
    <w:lvl w:ilvl="0" w:tplc="A240226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F8195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A2A7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72178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9C885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B6F94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0366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0979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E0F7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F1F10E6"/>
    <w:multiLevelType w:val="hybridMultilevel"/>
    <w:tmpl w:val="D92294B0"/>
    <w:lvl w:ilvl="0" w:tplc="C5A02A14">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78C1A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0BC6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EEA49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CDAD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CD832">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EC1E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09B4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AA4BA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F7740C0"/>
    <w:multiLevelType w:val="hybridMultilevel"/>
    <w:tmpl w:val="1450AB48"/>
    <w:lvl w:ilvl="0" w:tplc="F868555A">
      <w:start w:val="7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4F5AA">
      <w:start w:val="1"/>
      <w:numFmt w:val="lowerLetter"/>
      <w:lvlText w:val="%2"/>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A95EC">
      <w:start w:val="1"/>
      <w:numFmt w:val="lowerRoman"/>
      <w:lvlText w:val="%3"/>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A023A8">
      <w:start w:val="1"/>
      <w:numFmt w:val="decimal"/>
      <w:lvlText w:val="%4"/>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3204D0">
      <w:start w:val="1"/>
      <w:numFmt w:val="lowerLetter"/>
      <w:lvlText w:val="%5"/>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E8800">
      <w:start w:val="1"/>
      <w:numFmt w:val="lowerRoman"/>
      <w:lvlText w:val="%6"/>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2D7D6">
      <w:start w:val="1"/>
      <w:numFmt w:val="decimal"/>
      <w:lvlText w:val="%7"/>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8FADE">
      <w:start w:val="1"/>
      <w:numFmt w:val="lowerLetter"/>
      <w:lvlText w:val="%8"/>
      <w:lvlJc w:val="left"/>
      <w:pPr>
        <w:ind w:left="5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F4ED86">
      <w:start w:val="1"/>
      <w:numFmt w:val="lowerRoman"/>
      <w:lvlText w:val="%9"/>
      <w:lvlJc w:val="left"/>
      <w:pPr>
        <w:ind w:left="6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02F5FAE"/>
    <w:multiLevelType w:val="hybridMultilevel"/>
    <w:tmpl w:val="A320A3D8"/>
    <w:lvl w:ilvl="0" w:tplc="3AA4316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6359A">
      <w:start w:val="1"/>
      <w:numFmt w:val="bullet"/>
      <w:lvlText w:val="o"/>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E2FF46">
      <w:start w:val="1"/>
      <w:numFmt w:val="bullet"/>
      <w:lvlText w:val="▪"/>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2E289A">
      <w:start w:val="1"/>
      <w:numFmt w:val="bullet"/>
      <w:lvlText w:val="•"/>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F0A1DC">
      <w:start w:val="1"/>
      <w:numFmt w:val="bullet"/>
      <w:lvlText w:val="o"/>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3667CE">
      <w:start w:val="1"/>
      <w:numFmt w:val="bullet"/>
      <w:lvlText w:val="▪"/>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86D1A">
      <w:start w:val="1"/>
      <w:numFmt w:val="bullet"/>
      <w:lvlText w:val="•"/>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8C222">
      <w:start w:val="1"/>
      <w:numFmt w:val="bullet"/>
      <w:lvlText w:val="o"/>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87992">
      <w:start w:val="1"/>
      <w:numFmt w:val="bullet"/>
      <w:lvlText w:val="▪"/>
      <w:lvlJc w:val="left"/>
      <w:pPr>
        <w:ind w:left="6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0DF41A8"/>
    <w:multiLevelType w:val="hybridMultilevel"/>
    <w:tmpl w:val="2D464930"/>
    <w:lvl w:ilvl="0" w:tplc="6CEE712A">
      <w:start w:val="50"/>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64AF7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8E538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0CDDB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E4272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A815A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66324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9E5CB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A00D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1980D82"/>
    <w:multiLevelType w:val="hybridMultilevel"/>
    <w:tmpl w:val="F000EC24"/>
    <w:lvl w:ilvl="0" w:tplc="A1B2AF2E">
      <w:start w:val="8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E6C72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12E5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22A4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106A3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F4352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0C21C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026B1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C636D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2456467"/>
    <w:multiLevelType w:val="hybridMultilevel"/>
    <w:tmpl w:val="05AE3050"/>
    <w:lvl w:ilvl="0" w:tplc="C98EFD26">
      <w:start w:val="7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3E581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C2C65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4CEC1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ED72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C2119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449C7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FA9FF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BE932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41574B2"/>
    <w:multiLevelType w:val="hybridMultilevel"/>
    <w:tmpl w:val="3A903870"/>
    <w:lvl w:ilvl="0" w:tplc="872E747A">
      <w:start w:val="77"/>
      <w:numFmt w:val="decimal"/>
      <w:lvlText w:val="%1."/>
      <w:lvlJc w:val="left"/>
      <w:pPr>
        <w:ind w:left="941" w:hanging="360"/>
      </w:pPr>
      <w:rPr>
        <w:rFonts w:hint="default"/>
        <w:sz w:val="28"/>
        <w:szCs w:val="28"/>
      </w:rPr>
    </w:lvl>
    <w:lvl w:ilvl="1" w:tplc="04190019" w:tentative="1">
      <w:start w:val="1"/>
      <w:numFmt w:val="lowerLetter"/>
      <w:lvlText w:val="%2."/>
      <w:lvlJc w:val="left"/>
      <w:pPr>
        <w:ind w:left="1661" w:hanging="360"/>
      </w:pPr>
    </w:lvl>
    <w:lvl w:ilvl="2" w:tplc="0419001B" w:tentative="1">
      <w:start w:val="1"/>
      <w:numFmt w:val="lowerRoman"/>
      <w:lvlText w:val="%3."/>
      <w:lvlJc w:val="right"/>
      <w:pPr>
        <w:ind w:left="2381" w:hanging="180"/>
      </w:pPr>
    </w:lvl>
    <w:lvl w:ilvl="3" w:tplc="0419000F" w:tentative="1">
      <w:start w:val="1"/>
      <w:numFmt w:val="decimal"/>
      <w:lvlText w:val="%4."/>
      <w:lvlJc w:val="left"/>
      <w:pPr>
        <w:ind w:left="3101" w:hanging="360"/>
      </w:pPr>
    </w:lvl>
    <w:lvl w:ilvl="4" w:tplc="04190019" w:tentative="1">
      <w:start w:val="1"/>
      <w:numFmt w:val="lowerLetter"/>
      <w:lvlText w:val="%5."/>
      <w:lvlJc w:val="left"/>
      <w:pPr>
        <w:ind w:left="3821" w:hanging="360"/>
      </w:pPr>
    </w:lvl>
    <w:lvl w:ilvl="5" w:tplc="0419001B" w:tentative="1">
      <w:start w:val="1"/>
      <w:numFmt w:val="lowerRoman"/>
      <w:lvlText w:val="%6."/>
      <w:lvlJc w:val="right"/>
      <w:pPr>
        <w:ind w:left="4541" w:hanging="180"/>
      </w:pPr>
    </w:lvl>
    <w:lvl w:ilvl="6" w:tplc="0419000F" w:tentative="1">
      <w:start w:val="1"/>
      <w:numFmt w:val="decimal"/>
      <w:lvlText w:val="%7."/>
      <w:lvlJc w:val="left"/>
      <w:pPr>
        <w:ind w:left="5261" w:hanging="360"/>
      </w:pPr>
    </w:lvl>
    <w:lvl w:ilvl="7" w:tplc="04190019" w:tentative="1">
      <w:start w:val="1"/>
      <w:numFmt w:val="lowerLetter"/>
      <w:lvlText w:val="%8."/>
      <w:lvlJc w:val="left"/>
      <w:pPr>
        <w:ind w:left="5981" w:hanging="360"/>
      </w:pPr>
    </w:lvl>
    <w:lvl w:ilvl="8" w:tplc="0419001B" w:tentative="1">
      <w:start w:val="1"/>
      <w:numFmt w:val="lowerRoman"/>
      <w:lvlText w:val="%9."/>
      <w:lvlJc w:val="right"/>
      <w:pPr>
        <w:ind w:left="6701" w:hanging="180"/>
      </w:pPr>
    </w:lvl>
  </w:abstractNum>
  <w:abstractNum w:abstractNumId="36" w15:restartNumberingAfterBreak="0">
    <w:nsid w:val="54370AB6"/>
    <w:multiLevelType w:val="hybridMultilevel"/>
    <w:tmpl w:val="4426CF66"/>
    <w:lvl w:ilvl="0" w:tplc="08867154">
      <w:start w:val="5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E4235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6387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EA71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8D3E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0767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B41D7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FC07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BE8C4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ACC1AAE"/>
    <w:multiLevelType w:val="hybridMultilevel"/>
    <w:tmpl w:val="87E49D28"/>
    <w:lvl w:ilvl="0" w:tplc="A07419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52B7EA">
      <w:start w:val="4"/>
      <w:numFmt w:val="decimal"/>
      <w:lvlRestart w:val="0"/>
      <w:lvlText w:val="%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3AA728">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F04F92">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61DDE">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24DC2">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221F0">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022DA">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46D0C">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CB01F36"/>
    <w:multiLevelType w:val="hybridMultilevel"/>
    <w:tmpl w:val="037E6168"/>
    <w:lvl w:ilvl="0" w:tplc="3E7A1B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AA4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AF5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56CB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B2643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EA157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A1B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4E1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C4AC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F8D5F7E"/>
    <w:multiLevelType w:val="hybridMultilevel"/>
    <w:tmpl w:val="6CC8B944"/>
    <w:lvl w:ilvl="0" w:tplc="089A464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923D8A">
      <w:start w:val="1"/>
      <w:numFmt w:val="bullet"/>
      <w:lvlRestart w:val="0"/>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2388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4C561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A6D268">
      <w:start w:val="1"/>
      <w:numFmt w:val="bullet"/>
      <w:lvlText w:val="o"/>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9ACA">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E6FE8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4F010">
      <w:start w:val="1"/>
      <w:numFmt w:val="bullet"/>
      <w:lvlText w:val="o"/>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C05F68">
      <w:start w:val="1"/>
      <w:numFmt w:val="bullet"/>
      <w:lvlText w:val="▪"/>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1B64903"/>
    <w:multiLevelType w:val="hybridMultilevel"/>
    <w:tmpl w:val="94C48BFE"/>
    <w:lvl w:ilvl="0" w:tplc="2AC6767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AC50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20D18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14493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20D1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09FD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A2BED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0743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6855B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6440F0B"/>
    <w:multiLevelType w:val="hybridMultilevel"/>
    <w:tmpl w:val="795ADD38"/>
    <w:lvl w:ilvl="0" w:tplc="6E7ADE3A">
      <w:start w:val="3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48BE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881A4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EA9A7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6CDF1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54BB4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E4AD3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6298B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DCAC2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ADC44D1"/>
    <w:multiLevelType w:val="hybridMultilevel"/>
    <w:tmpl w:val="9C98060E"/>
    <w:lvl w:ilvl="0" w:tplc="7F6A91C8">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AC35B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C1A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E838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A6F1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CF46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F9D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C1D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7CA72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2C23ADC"/>
    <w:multiLevelType w:val="hybridMultilevel"/>
    <w:tmpl w:val="86AC0076"/>
    <w:lvl w:ilvl="0" w:tplc="0CD219CC">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00858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AB9E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2737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8C2CF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2680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44E7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DAEFB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A02CC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7331F9A"/>
    <w:multiLevelType w:val="hybridMultilevel"/>
    <w:tmpl w:val="68A05E2E"/>
    <w:lvl w:ilvl="0" w:tplc="76F054EA">
      <w:start w:val="1"/>
      <w:numFmt w:val="bullet"/>
      <w:lvlText w:val="–"/>
      <w:lvlJc w:val="left"/>
      <w:pPr>
        <w:ind w:left="130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45" w15:restartNumberingAfterBreak="0">
    <w:nsid w:val="7AB957A1"/>
    <w:multiLevelType w:val="hybridMultilevel"/>
    <w:tmpl w:val="E37A6B24"/>
    <w:lvl w:ilvl="0" w:tplc="E2740644">
      <w:start w:val="1"/>
      <w:numFmt w:val="bullet"/>
      <w:lvlText w:val="–"/>
      <w:lvlJc w:val="left"/>
      <w:pPr>
        <w:ind w:left="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46A9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DA5F2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50F01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2C507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40D85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C0BA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B25BB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4D3D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C1F1081"/>
    <w:multiLevelType w:val="hybridMultilevel"/>
    <w:tmpl w:val="95E4C52E"/>
    <w:lvl w:ilvl="0" w:tplc="FEAA4BCA">
      <w:start w:val="1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46EA4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0C4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105B4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16DAB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03E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8320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40A8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8A6B2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CD67956"/>
    <w:multiLevelType w:val="hybridMultilevel"/>
    <w:tmpl w:val="397460B4"/>
    <w:lvl w:ilvl="0" w:tplc="3926D43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E93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46E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417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54BFA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818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C81B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A90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2A94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73202086">
    <w:abstractNumId w:val="47"/>
  </w:num>
  <w:num w:numId="2" w16cid:durableId="1524899820">
    <w:abstractNumId w:val="27"/>
  </w:num>
  <w:num w:numId="3" w16cid:durableId="1143931789">
    <w:abstractNumId w:val="17"/>
  </w:num>
  <w:num w:numId="4" w16cid:durableId="226111406">
    <w:abstractNumId w:val="26"/>
  </w:num>
  <w:num w:numId="5" w16cid:durableId="1502886204">
    <w:abstractNumId w:val="19"/>
  </w:num>
  <w:num w:numId="6" w16cid:durableId="565454671">
    <w:abstractNumId w:val="42"/>
  </w:num>
  <w:num w:numId="7" w16cid:durableId="467206874">
    <w:abstractNumId w:val="28"/>
  </w:num>
  <w:num w:numId="8" w16cid:durableId="548030872">
    <w:abstractNumId w:val="46"/>
  </w:num>
  <w:num w:numId="9" w16cid:durableId="1929383746">
    <w:abstractNumId w:val="4"/>
  </w:num>
  <w:num w:numId="10" w16cid:durableId="611209501">
    <w:abstractNumId w:val="21"/>
  </w:num>
  <w:num w:numId="11" w16cid:durableId="1403257047">
    <w:abstractNumId w:val="10"/>
  </w:num>
  <w:num w:numId="12" w16cid:durableId="1896087610">
    <w:abstractNumId w:val="8"/>
  </w:num>
  <w:num w:numId="13" w16cid:durableId="1323201233">
    <w:abstractNumId w:val="16"/>
  </w:num>
  <w:num w:numId="14" w16cid:durableId="1378818552">
    <w:abstractNumId w:val="40"/>
  </w:num>
  <w:num w:numId="15" w16cid:durableId="1861972326">
    <w:abstractNumId w:val="43"/>
  </w:num>
  <w:num w:numId="16" w16cid:durableId="1508059904">
    <w:abstractNumId w:val="31"/>
  </w:num>
  <w:num w:numId="17" w16cid:durableId="649941693">
    <w:abstractNumId w:val="25"/>
  </w:num>
  <w:num w:numId="18" w16cid:durableId="705181631">
    <w:abstractNumId w:val="41"/>
  </w:num>
  <w:num w:numId="19" w16cid:durableId="360133588">
    <w:abstractNumId w:val="32"/>
  </w:num>
  <w:num w:numId="20" w16cid:durableId="385568699">
    <w:abstractNumId w:val="23"/>
  </w:num>
  <w:num w:numId="21" w16cid:durableId="1627538022">
    <w:abstractNumId w:val="37"/>
  </w:num>
  <w:num w:numId="22" w16cid:durableId="1795172289">
    <w:abstractNumId w:val="39"/>
  </w:num>
  <w:num w:numId="23" w16cid:durableId="1022826093">
    <w:abstractNumId w:val="36"/>
  </w:num>
  <w:num w:numId="24" w16cid:durableId="1145002988">
    <w:abstractNumId w:val="5"/>
  </w:num>
  <w:num w:numId="25" w16cid:durableId="465394880">
    <w:abstractNumId w:val="1"/>
  </w:num>
  <w:num w:numId="26" w16cid:durableId="346250409">
    <w:abstractNumId w:val="7"/>
  </w:num>
  <w:num w:numId="27" w16cid:durableId="1830318077">
    <w:abstractNumId w:val="38"/>
  </w:num>
  <w:num w:numId="28" w16cid:durableId="1431655548">
    <w:abstractNumId w:val="14"/>
  </w:num>
  <w:num w:numId="29" w16cid:durableId="688918140">
    <w:abstractNumId w:val="34"/>
  </w:num>
  <w:num w:numId="30" w16cid:durableId="754128473">
    <w:abstractNumId w:val="29"/>
  </w:num>
  <w:num w:numId="31" w16cid:durableId="1592817040">
    <w:abstractNumId w:val="30"/>
  </w:num>
  <w:num w:numId="32" w16cid:durableId="1548688806">
    <w:abstractNumId w:val="45"/>
  </w:num>
  <w:num w:numId="33" w16cid:durableId="1472286405">
    <w:abstractNumId w:val="33"/>
  </w:num>
  <w:num w:numId="34" w16cid:durableId="1923685963">
    <w:abstractNumId w:val="11"/>
  </w:num>
  <w:num w:numId="35" w16cid:durableId="937493193">
    <w:abstractNumId w:val="18"/>
  </w:num>
  <w:num w:numId="36" w16cid:durableId="808670133">
    <w:abstractNumId w:val="20"/>
  </w:num>
  <w:num w:numId="37" w16cid:durableId="755247991">
    <w:abstractNumId w:val="3"/>
  </w:num>
  <w:num w:numId="38" w16cid:durableId="758061355">
    <w:abstractNumId w:val="9"/>
  </w:num>
  <w:num w:numId="39" w16cid:durableId="942495311">
    <w:abstractNumId w:val="24"/>
  </w:num>
  <w:num w:numId="40" w16cid:durableId="99450028">
    <w:abstractNumId w:val="35"/>
  </w:num>
  <w:num w:numId="41" w16cid:durableId="105469051">
    <w:abstractNumId w:val="2"/>
  </w:num>
  <w:num w:numId="42" w16cid:durableId="2043819645">
    <w:abstractNumId w:val="22"/>
  </w:num>
  <w:num w:numId="43" w16cid:durableId="899942216">
    <w:abstractNumId w:val="13"/>
  </w:num>
  <w:num w:numId="44" w16cid:durableId="150221172">
    <w:abstractNumId w:val="0"/>
  </w:num>
  <w:num w:numId="45" w16cid:durableId="1819034668">
    <w:abstractNumId w:val="12"/>
  </w:num>
  <w:num w:numId="46" w16cid:durableId="901987424">
    <w:abstractNumId w:val="44"/>
  </w:num>
  <w:num w:numId="47" w16cid:durableId="49696893">
    <w:abstractNumId w:val="15"/>
  </w:num>
  <w:num w:numId="48" w16cid:durableId="2056004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2C"/>
    <w:rsid w:val="00003361"/>
    <w:rsid w:val="000056B5"/>
    <w:rsid w:val="00013E3F"/>
    <w:rsid w:val="00014B23"/>
    <w:rsid w:val="00014BBA"/>
    <w:rsid w:val="00027ED7"/>
    <w:rsid w:val="0003405F"/>
    <w:rsid w:val="0004032D"/>
    <w:rsid w:val="00041CCD"/>
    <w:rsid w:val="000509D0"/>
    <w:rsid w:val="00051F54"/>
    <w:rsid w:val="00062829"/>
    <w:rsid w:val="000668E7"/>
    <w:rsid w:val="00071521"/>
    <w:rsid w:val="000722E7"/>
    <w:rsid w:val="00087D8D"/>
    <w:rsid w:val="00096964"/>
    <w:rsid w:val="000A17CE"/>
    <w:rsid w:val="000A2639"/>
    <w:rsid w:val="000B7D0B"/>
    <w:rsid w:val="000C06FB"/>
    <w:rsid w:val="000C2100"/>
    <w:rsid w:val="000D1272"/>
    <w:rsid w:val="000D5C7E"/>
    <w:rsid w:val="000E2D08"/>
    <w:rsid w:val="000F4036"/>
    <w:rsid w:val="000F7E6D"/>
    <w:rsid w:val="0010335D"/>
    <w:rsid w:val="00106D1B"/>
    <w:rsid w:val="00110E2C"/>
    <w:rsid w:val="00136ADF"/>
    <w:rsid w:val="0015453F"/>
    <w:rsid w:val="00155E90"/>
    <w:rsid w:val="001561A9"/>
    <w:rsid w:val="0017499B"/>
    <w:rsid w:val="00176904"/>
    <w:rsid w:val="001776F5"/>
    <w:rsid w:val="001805BE"/>
    <w:rsid w:val="00180BD1"/>
    <w:rsid w:val="001810E3"/>
    <w:rsid w:val="001A18EE"/>
    <w:rsid w:val="001A51C5"/>
    <w:rsid w:val="001B0492"/>
    <w:rsid w:val="001B17E3"/>
    <w:rsid w:val="001B1C83"/>
    <w:rsid w:val="001B4F3F"/>
    <w:rsid w:val="001B5CC4"/>
    <w:rsid w:val="001C4EAE"/>
    <w:rsid w:val="001D31E4"/>
    <w:rsid w:val="001E07D4"/>
    <w:rsid w:val="001F2138"/>
    <w:rsid w:val="00202A0D"/>
    <w:rsid w:val="00230916"/>
    <w:rsid w:val="00243EB6"/>
    <w:rsid w:val="00256211"/>
    <w:rsid w:val="002609FC"/>
    <w:rsid w:val="002878D0"/>
    <w:rsid w:val="00287E7A"/>
    <w:rsid w:val="002909A2"/>
    <w:rsid w:val="002A3EB7"/>
    <w:rsid w:val="002A52C0"/>
    <w:rsid w:val="002C1FEA"/>
    <w:rsid w:val="002C45DE"/>
    <w:rsid w:val="002D5FFE"/>
    <w:rsid w:val="002E5F54"/>
    <w:rsid w:val="00305C25"/>
    <w:rsid w:val="0033411A"/>
    <w:rsid w:val="00340B45"/>
    <w:rsid w:val="00367322"/>
    <w:rsid w:val="0038350C"/>
    <w:rsid w:val="00384B17"/>
    <w:rsid w:val="003870A8"/>
    <w:rsid w:val="003A6874"/>
    <w:rsid w:val="003C1CAD"/>
    <w:rsid w:val="003D2EB7"/>
    <w:rsid w:val="003D4D87"/>
    <w:rsid w:val="003E2633"/>
    <w:rsid w:val="003F3CB6"/>
    <w:rsid w:val="0040085F"/>
    <w:rsid w:val="00404996"/>
    <w:rsid w:val="00411A13"/>
    <w:rsid w:val="00415C9A"/>
    <w:rsid w:val="00416F53"/>
    <w:rsid w:val="004176EA"/>
    <w:rsid w:val="00421B38"/>
    <w:rsid w:val="0042232C"/>
    <w:rsid w:val="00425179"/>
    <w:rsid w:val="00433C27"/>
    <w:rsid w:val="00445ADB"/>
    <w:rsid w:val="00445F56"/>
    <w:rsid w:val="00447B59"/>
    <w:rsid w:val="00462ED7"/>
    <w:rsid w:val="0047313C"/>
    <w:rsid w:val="004A18D7"/>
    <w:rsid w:val="004C3B78"/>
    <w:rsid w:val="004C609B"/>
    <w:rsid w:val="004E3C15"/>
    <w:rsid w:val="004F0202"/>
    <w:rsid w:val="004F5EBA"/>
    <w:rsid w:val="00500645"/>
    <w:rsid w:val="005114BE"/>
    <w:rsid w:val="00521A19"/>
    <w:rsid w:val="0052601D"/>
    <w:rsid w:val="005355D8"/>
    <w:rsid w:val="00537C28"/>
    <w:rsid w:val="00542770"/>
    <w:rsid w:val="005431FF"/>
    <w:rsid w:val="00551DAC"/>
    <w:rsid w:val="0055648B"/>
    <w:rsid w:val="005811F4"/>
    <w:rsid w:val="005848F6"/>
    <w:rsid w:val="00593081"/>
    <w:rsid w:val="00594012"/>
    <w:rsid w:val="00595E6E"/>
    <w:rsid w:val="005A07C3"/>
    <w:rsid w:val="005A1436"/>
    <w:rsid w:val="005A3884"/>
    <w:rsid w:val="005C15CD"/>
    <w:rsid w:val="005D63DD"/>
    <w:rsid w:val="005D6727"/>
    <w:rsid w:val="005E140C"/>
    <w:rsid w:val="005E437D"/>
    <w:rsid w:val="005F43A9"/>
    <w:rsid w:val="005F498E"/>
    <w:rsid w:val="005F51D1"/>
    <w:rsid w:val="006012CC"/>
    <w:rsid w:val="0060310B"/>
    <w:rsid w:val="00606940"/>
    <w:rsid w:val="006104CF"/>
    <w:rsid w:val="006121AA"/>
    <w:rsid w:val="00624094"/>
    <w:rsid w:val="006336CC"/>
    <w:rsid w:val="006434D2"/>
    <w:rsid w:val="00655D6D"/>
    <w:rsid w:val="00656DCE"/>
    <w:rsid w:val="00661D64"/>
    <w:rsid w:val="00662DCB"/>
    <w:rsid w:val="00670D44"/>
    <w:rsid w:val="00676BDD"/>
    <w:rsid w:val="00684F62"/>
    <w:rsid w:val="00694069"/>
    <w:rsid w:val="0069681D"/>
    <w:rsid w:val="00696DF6"/>
    <w:rsid w:val="006A0A01"/>
    <w:rsid w:val="006B00E0"/>
    <w:rsid w:val="006B324E"/>
    <w:rsid w:val="006B59B6"/>
    <w:rsid w:val="006F1954"/>
    <w:rsid w:val="006F4627"/>
    <w:rsid w:val="00707343"/>
    <w:rsid w:val="0071026D"/>
    <w:rsid w:val="007111A0"/>
    <w:rsid w:val="00722CED"/>
    <w:rsid w:val="007261AB"/>
    <w:rsid w:val="0073677F"/>
    <w:rsid w:val="00741863"/>
    <w:rsid w:val="007442B6"/>
    <w:rsid w:val="007455AA"/>
    <w:rsid w:val="00747F80"/>
    <w:rsid w:val="00766BBB"/>
    <w:rsid w:val="00787C51"/>
    <w:rsid w:val="00791293"/>
    <w:rsid w:val="007B062E"/>
    <w:rsid w:val="007C168F"/>
    <w:rsid w:val="007D0BF1"/>
    <w:rsid w:val="007D1C17"/>
    <w:rsid w:val="007D2248"/>
    <w:rsid w:val="007D3AA4"/>
    <w:rsid w:val="007E0521"/>
    <w:rsid w:val="007E0693"/>
    <w:rsid w:val="007E2D39"/>
    <w:rsid w:val="007F7B7F"/>
    <w:rsid w:val="008013CA"/>
    <w:rsid w:val="008118B7"/>
    <w:rsid w:val="00827571"/>
    <w:rsid w:val="00835F8A"/>
    <w:rsid w:val="00843123"/>
    <w:rsid w:val="00847EAB"/>
    <w:rsid w:val="00852FD5"/>
    <w:rsid w:val="00853D76"/>
    <w:rsid w:val="0086106F"/>
    <w:rsid w:val="00865A9B"/>
    <w:rsid w:val="008702B7"/>
    <w:rsid w:val="008764EF"/>
    <w:rsid w:val="0087769B"/>
    <w:rsid w:val="00880D79"/>
    <w:rsid w:val="00882D67"/>
    <w:rsid w:val="0089118F"/>
    <w:rsid w:val="00893A96"/>
    <w:rsid w:val="008A161A"/>
    <w:rsid w:val="008B1355"/>
    <w:rsid w:val="008C04ED"/>
    <w:rsid w:val="008C4396"/>
    <w:rsid w:val="008D65AF"/>
    <w:rsid w:val="008E12D7"/>
    <w:rsid w:val="008E7EDC"/>
    <w:rsid w:val="008F272E"/>
    <w:rsid w:val="008F7441"/>
    <w:rsid w:val="00900162"/>
    <w:rsid w:val="00904283"/>
    <w:rsid w:val="00907EF1"/>
    <w:rsid w:val="00910ADC"/>
    <w:rsid w:val="00911213"/>
    <w:rsid w:val="0096091A"/>
    <w:rsid w:val="00961E06"/>
    <w:rsid w:val="00992423"/>
    <w:rsid w:val="00997A0C"/>
    <w:rsid w:val="009A4EA3"/>
    <w:rsid w:val="009B1A08"/>
    <w:rsid w:val="009B1DB6"/>
    <w:rsid w:val="009C015D"/>
    <w:rsid w:val="009C0880"/>
    <w:rsid w:val="009C5023"/>
    <w:rsid w:val="009E1192"/>
    <w:rsid w:val="009E7BA7"/>
    <w:rsid w:val="009F28A6"/>
    <w:rsid w:val="00A01274"/>
    <w:rsid w:val="00A03B64"/>
    <w:rsid w:val="00A17910"/>
    <w:rsid w:val="00A322A2"/>
    <w:rsid w:val="00A36DDE"/>
    <w:rsid w:val="00A37EDD"/>
    <w:rsid w:val="00A465D9"/>
    <w:rsid w:val="00A552D5"/>
    <w:rsid w:val="00A55F81"/>
    <w:rsid w:val="00A620FD"/>
    <w:rsid w:val="00A67D8C"/>
    <w:rsid w:val="00A75F6C"/>
    <w:rsid w:val="00A8279C"/>
    <w:rsid w:val="00AA32E3"/>
    <w:rsid w:val="00AA5BCB"/>
    <w:rsid w:val="00AA6507"/>
    <w:rsid w:val="00AA6639"/>
    <w:rsid w:val="00AA7650"/>
    <w:rsid w:val="00AB0D2F"/>
    <w:rsid w:val="00AD513B"/>
    <w:rsid w:val="00AD7653"/>
    <w:rsid w:val="00AE0E1B"/>
    <w:rsid w:val="00AE4BBC"/>
    <w:rsid w:val="00AF7193"/>
    <w:rsid w:val="00B00463"/>
    <w:rsid w:val="00B04CC6"/>
    <w:rsid w:val="00B07239"/>
    <w:rsid w:val="00B1148D"/>
    <w:rsid w:val="00B26780"/>
    <w:rsid w:val="00B26AE1"/>
    <w:rsid w:val="00B350AC"/>
    <w:rsid w:val="00B4388B"/>
    <w:rsid w:val="00B6110F"/>
    <w:rsid w:val="00B668D7"/>
    <w:rsid w:val="00B67124"/>
    <w:rsid w:val="00B70F0B"/>
    <w:rsid w:val="00B72229"/>
    <w:rsid w:val="00B75818"/>
    <w:rsid w:val="00B758D6"/>
    <w:rsid w:val="00B86F0C"/>
    <w:rsid w:val="00B934AC"/>
    <w:rsid w:val="00B95F4C"/>
    <w:rsid w:val="00B96445"/>
    <w:rsid w:val="00B97731"/>
    <w:rsid w:val="00BA0F5A"/>
    <w:rsid w:val="00BB188B"/>
    <w:rsid w:val="00BB5F3B"/>
    <w:rsid w:val="00BC2CD2"/>
    <w:rsid w:val="00BC5860"/>
    <w:rsid w:val="00BD1A72"/>
    <w:rsid w:val="00BD51AE"/>
    <w:rsid w:val="00BD7558"/>
    <w:rsid w:val="00BF287C"/>
    <w:rsid w:val="00BF2DC2"/>
    <w:rsid w:val="00BF73FF"/>
    <w:rsid w:val="00C13F04"/>
    <w:rsid w:val="00C1674F"/>
    <w:rsid w:val="00C17511"/>
    <w:rsid w:val="00C225A1"/>
    <w:rsid w:val="00C261C0"/>
    <w:rsid w:val="00C37546"/>
    <w:rsid w:val="00C42270"/>
    <w:rsid w:val="00C42B26"/>
    <w:rsid w:val="00C4506E"/>
    <w:rsid w:val="00C53039"/>
    <w:rsid w:val="00C56BE5"/>
    <w:rsid w:val="00C63F01"/>
    <w:rsid w:val="00C67652"/>
    <w:rsid w:val="00C73EC1"/>
    <w:rsid w:val="00C9104A"/>
    <w:rsid w:val="00C960FA"/>
    <w:rsid w:val="00CA2EE4"/>
    <w:rsid w:val="00CB14E7"/>
    <w:rsid w:val="00CD1598"/>
    <w:rsid w:val="00CD49C7"/>
    <w:rsid w:val="00CD531A"/>
    <w:rsid w:val="00CE1A6C"/>
    <w:rsid w:val="00CE54F7"/>
    <w:rsid w:val="00CF39AA"/>
    <w:rsid w:val="00D06799"/>
    <w:rsid w:val="00D10CA5"/>
    <w:rsid w:val="00D117E7"/>
    <w:rsid w:val="00D139E9"/>
    <w:rsid w:val="00D24431"/>
    <w:rsid w:val="00D24B04"/>
    <w:rsid w:val="00D25DC2"/>
    <w:rsid w:val="00D264BF"/>
    <w:rsid w:val="00D450B7"/>
    <w:rsid w:val="00D47B58"/>
    <w:rsid w:val="00D500C0"/>
    <w:rsid w:val="00D50A77"/>
    <w:rsid w:val="00D53B6A"/>
    <w:rsid w:val="00D72BEC"/>
    <w:rsid w:val="00D744DF"/>
    <w:rsid w:val="00D779FC"/>
    <w:rsid w:val="00D83EEA"/>
    <w:rsid w:val="00D8422A"/>
    <w:rsid w:val="00D962D4"/>
    <w:rsid w:val="00DA6F7B"/>
    <w:rsid w:val="00DB1390"/>
    <w:rsid w:val="00DB6805"/>
    <w:rsid w:val="00DC0025"/>
    <w:rsid w:val="00DC0C5C"/>
    <w:rsid w:val="00DC3B93"/>
    <w:rsid w:val="00DC61CD"/>
    <w:rsid w:val="00DD667D"/>
    <w:rsid w:val="00DE206B"/>
    <w:rsid w:val="00DE5526"/>
    <w:rsid w:val="00DE7F95"/>
    <w:rsid w:val="00DF6F39"/>
    <w:rsid w:val="00E04700"/>
    <w:rsid w:val="00E21A1C"/>
    <w:rsid w:val="00E23472"/>
    <w:rsid w:val="00E24CBA"/>
    <w:rsid w:val="00E27C44"/>
    <w:rsid w:val="00E303CD"/>
    <w:rsid w:val="00E34107"/>
    <w:rsid w:val="00E41D48"/>
    <w:rsid w:val="00E5020E"/>
    <w:rsid w:val="00E56F5F"/>
    <w:rsid w:val="00E6438C"/>
    <w:rsid w:val="00E72948"/>
    <w:rsid w:val="00E731F5"/>
    <w:rsid w:val="00E73A1E"/>
    <w:rsid w:val="00E7654D"/>
    <w:rsid w:val="00E9255A"/>
    <w:rsid w:val="00EA55A4"/>
    <w:rsid w:val="00EB3D7D"/>
    <w:rsid w:val="00EC0742"/>
    <w:rsid w:val="00ED1CE3"/>
    <w:rsid w:val="00EE71C6"/>
    <w:rsid w:val="00EF1FA2"/>
    <w:rsid w:val="00EF2CCF"/>
    <w:rsid w:val="00EF7650"/>
    <w:rsid w:val="00F05B54"/>
    <w:rsid w:val="00F11A1F"/>
    <w:rsid w:val="00F13234"/>
    <w:rsid w:val="00F16C09"/>
    <w:rsid w:val="00F23B88"/>
    <w:rsid w:val="00F25B5F"/>
    <w:rsid w:val="00F25E2C"/>
    <w:rsid w:val="00F26624"/>
    <w:rsid w:val="00F30359"/>
    <w:rsid w:val="00F3188B"/>
    <w:rsid w:val="00F54F29"/>
    <w:rsid w:val="00F55C3A"/>
    <w:rsid w:val="00F6414F"/>
    <w:rsid w:val="00F70070"/>
    <w:rsid w:val="00F71F85"/>
    <w:rsid w:val="00F933BC"/>
    <w:rsid w:val="00F96264"/>
    <w:rsid w:val="00FA1B63"/>
    <w:rsid w:val="00FA1F7E"/>
    <w:rsid w:val="00FA60D5"/>
    <w:rsid w:val="00FD01AE"/>
    <w:rsid w:val="00FD1176"/>
    <w:rsid w:val="00FE0C60"/>
    <w:rsid w:val="00FE3E0E"/>
    <w:rsid w:val="00FE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93A9"/>
  <w15:chartTrackingRefBased/>
  <w15:docId w15:val="{A498A091-58A3-4092-B511-B9113CD1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B7"/>
    <w:pPr>
      <w:spacing w:after="0" w:line="240" w:lineRule="auto"/>
      <w:ind w:firstLine="567"/>
      <w:jc w:val="both"/>
    </w:pPr>
    <w:rPr>
      <w:rFonts w:ascii="Times New Roman" w:eastAsia="Times New Roman" w:hAnsi="Times New Roman" w:cs="Times New Roman"/>
      <w:color w:val="000000"/>
      <w:sz w:val="30"/>
      <w:szCs w:val="30"/>
      <w:lang w:eastAsia="ru-RU"/>
    </w:rPr>
  </w:style>
  <w:style w:type="paragraph" w:styleId="1">
    <w:name w:val="heading 1"/>
    <w:basedOn w:val="a"/>
    <w:next w:val="a"/>
    <w:link w:val="10"/>
    <w:uiPriority w:val="99"/>
    <w:qFormat/>
    <w:rsid w:val="003D2EB7"/>
    <w:pPr>
      <w:keepNext/>
      <w:pageBreakBefore/>
      <w:pBdr>
        <w:bottom w:val="single" w:sz="18" w:space="1" w:color="auto"/>
      </w:pBdr>
      <w:tabs>
        <w:tab w:val="left" w:pos="170"/>
      </w:tabs>
      <w:ind w:firstLine="0"/>
      <w:jc w:val="center"/>
      <w:outlineLvl w:val="0"/>
    </w:pPr>
    <w:rPr>
      <w:b/>
      <w:bCs/>
      <w:caps/>
      <w:sz w:val="32"/>
      <w:szCs w:val="32"/>
    </w:rPr>
  </w:style>
  <w:style w:type="paragraph" w:styleId="2">
    <w:name w:val="heading 2"/>
    <w:basedOn w:val="a"/>
    <w:next w:val="a"/>
    <w:link w:val="21"/>
    <w:uiPriority w:val="99"/>
    <w:qFormat/>
    <w:rsid w:val="003D2EB7"/>
    <w:pPr>
      <w:keepNext/>
      <w:keepLines/>
      <w:ind w:firstLine="0"/>
      <w:jc w:val="center"/>
      <w:outlineLvl w:val="1"/>
    </w:pPr>
    <w:rPr>
      <w:b/>
      <w:bCs/>
      <w:caps/>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2EB7"/>
    <w:rPr>
      <w:rFonts w:ascii="Times New Roman" w:eastAsia="Times New Roman" w:hAnsi="Times New Roman" w:cs="Times New Roman"/>
      <w:b/>
      <w:bCs/>
      <w:caps/>
      <w:color w:val="000000"/>
      <w:sz w:val="32"/>
      <w:szCs w:val="32"/>
      <w:lang w:eastAsia="ru-RU"/>
    </w:rPr>
  </w:style>
  <w:style w:type="character" w:customStyle="1" w:styleId="20">
    <w:name w:val="Заголовок 2 Знак"/>
    <w:basedOn w:val="a0"/>
    <w:uiPriority w:val="9"/>
    <w:semiHidden/>
    <w:rsid w:val="003D2EB7"/>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link w:val="2"/>
    <w:uiPriority w:val="99"/>
    <w:locked/>
    <w:rsid w:val="003D2EB7"/>
    <w:rPr>
      <w:rFonts w:ascii="Times New Roman" w:eastAsia="Times New Roman" w:hAnsi="Times New Roman" w:cs="Times New Roman"/>
      <w:b/>
      <w:bCs/>
      <w:caps/>
      <w:color w:val="000000"/>
      <w:spacing w:val="10"/>
      <w:sz w:val="32"/>
      <w:szCs w:val="32"/>
      <w:lang w:eastAsia="ru-RU"/>
    </w:rPr>
  </w:style>
  <w:style w:type="paragraph" w:styleId="a3">
    <w:name w:val="List Paragraph"/>
    <w:basedOn w:val="a"/>
    <w:uiPriority w:val="34"/>
    <w:qFormat/>
    <w:rsid w:val="003D2EB7"/>
    <w:pPr>
      <w:ind w:left="708" w:firstLine="0"/>
      <w:jc w:val="left"/>
    </w:pPr>
    <w:rPr>
      <w:rFonts w:eastAsia="Calibri"/>
      <w:color w:val="auto"/>
      <w:sz w:val="20"/>
      <w:szCs w:val="20"/>
      <w:lang w:eastAsia="en-US"/>
    </w:rPr>
  </w:style>
  <w:style w:type="paragraph" w:styleId="a4">
    <w:name w:val="Normal (Web)"/>
    <w:basedOn w:val="a"/>
    <w:uiPriority w:val="99"/>
    <w:unhideWhenUsed/>
    <w:rsid w:val="003D2EB7"/>
    <w:pPr>
      <w:spacing w:before="100" w:beforeAutospacing="1" w:after="100" w:afterAutospacing="1"/>
      <w:ind w:firstLine="0"/>
      <w:jc w:val="left"/>
    </w:pPr>
    <w:rPr>
      <w:color w:val="auto"/>
      <w:sz w:val="24"/>
      <w:szCs w:val="24"/>
    </w:rPr>
  </w:style>
  <w:style w:type="character" w:customStyle="1" w:styleId="w9">
    <w:name w:val="w9"/>
    <w:basedOn w:val="a0"/>
    <w:rsid w:val="00BF287C"/>
  </w:style>
  <w:style w:type="paragraph" w:customStyle="1" w:styleId="n">
    <w:name w:val="n"/>
    <w:basedOn w:val="a"/>
    <w:rsid w:val="00BF287C"/>
    <w:pPr>
      <w:spacing w:before="100" w:beforeAutospacing="1" w:after="100" w:afterAutospacing="1"/>
      <w:ind w:firstLine="0"/>
      <w:jc w:val="left"/>
    </w:pPr>
    <w:rPr>
      <w:color w:val="auto"/>
      <w:sz w:val="24"/>
      <w:szCs w:val="24"/>
    </w:rPr>
  </w:style>
  <w:style w:type="character" w:customStyle="1" w:styleId="cmd">
    <w:name w:val="cmd"/>
    <w:basedOn w:val="a0"/>
    <w:rsid w:val="00BF287C"/>
  </w:style>
  <w:style w:type="paragraph" w:customStyle="1" w:styleId="i">
    <w:name w:val="i"/>
    <w:basedOn w:val="a"/>
    <w:rsid w:val="00BF287C"/>
    <w:pPr>
      <w:spacing w:before="100" w:beforeAutospacing="1" w:after="100" w:afterAutospacing="1"/>
      <w:ind w:firstLine="0"/>
      <w:jc w:val="left"/>
    </w:pPr>
    <w:rPr>
      <w:color w:val="auto"/>
      <w:sz w:val="24"/>
      <w:szCs w:val="24"/>
    </w:rPr>
  </w:style>
  <w:style w:type="paragraph" w:styleId="a5">
    <w:name w:val="Balloon Text"/>
    <w:basedOn w:val="a"/>
    <w:link w:val="a6"/>
    <w:uiPriority w:val="99"/>
    <w:semiHidden/>
    <w:unhideWhenUsed/>
    <w:rsid w:val="00655D6D"/>
    <w:rPr>
      <w:rFonts w:ascii="Segoe UI" w:hAnsi="Segoe UI" w:cs="Segoe UI"/>
      <w:sz w:val="18"/>
      <w:szCs w:val="18"/>
    </w:rPr>
  </w:style>
  <w:style w:type="character" w:customStyle="1" w:styleId="a6">
    <w:name w:val="Текст выноски Знак"/>
    <w:basedOn w:val="a0"/>
    <w:link w:val="a5"/>
    <w:uiPriority w:val="99"/>
    <w:semiHidden/>
    <w:rsid w:val="00655D6D"/>
    <w:rPr>
      <w:rFonts w:ascii="Segoe UI" w:eastAsia="Times New Roman" w:hAnsi="Segoe UI" w:cs="Segoe UI"/>
      <w:color w:val="000000"/>
      <w:sz w:val="18"/>
      <w:szCs w:val="18"/>
      <w:lang w:eastAsia="ru-RU"/>
    </w:rPr>
  </w:style>
  <w:style w:type="character" w:styleId="a7">
    <w:name w:val="annotation reference"/>
    <w:basedOn w:val="a0"/>
    <w:uiPriority w:val="99"/>
    <w:semiHidden/>
    <w:unhideWhenUsed/>
    <w:rsid w:val="00E41D48"/>
    <w:rPr>
      <w:sz w:val="16"/>
      <w:szCs w:val="16"/>
    </w:rPr>
  </w:style>
  <w:style w:type="paragraph" w:styleId="a8">
    <w:name w:val="annotation text"/>
    <w:basedOn w:val="a"/>
    <w:link w:val="a9"/>
    <w:uiPriority w:val="99"/>
    <w:semiHidden/>
    <w:unhideWhenUsed/>
    <w:rsid w:val="00E41D48"/>
    <w:rPr>
      <w:sz w:val="20"/>
      <w:szCs w:val="20"/>
    </w:rPr>
  </w:style>
  <w:style w:type="character" w:customStyle="1" w:styleId="a9">
    <w:name w:val="Текст примечания Знак"/>
    <w:basedOn w:val="a0"/>
    <w:link w:val="a8"/>
    <w:uiPriority w:val="99"/>
    <w:semiHidden/>
    <w:rsid w:val="00E41D48"/>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E41D48"/>
    <w:rPr>
      <w:b/>
      <w:bCs/>
    </w:rPr>
  </w:style>
  <w:style w:type="character" w:customStyle="1" w:styleId="ab">
    <w:name w:val="Тема примечания Знак"/>
    <w:basedOn w:val="a9"/>
    <w:link w:val="aa"/>
    <w:uiPriority w:val="99"/>
    <w:semiHidden/>
    <w:rsid w:val="00E41D4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99430">
      <w:bodyDiv w:val="1"/>
      <w:marLeft w:val="0"/>
      <w:marRight w:val="0"/>
      <w:marTop w:val="0"/>
      <w:marBottom w:val="0"/>
      <w:divBdr>
        <w:top w:val="none" w:sz="0" w:space="0" w:color="auto"/>
        <w:left w:val="none" w:sz="0" w:space="0" w:color="auto"/>
        <w:bottom w:val="none" w:sz="0" w:space="0" w:color="auto"/>
        <w:right w:val="none" w:sz="0" w:space="0" w:color="auto"/>
      </w:divBdr>
    </w:div>
    <w:div w:id="16137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792&amp;dst=1004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502792&amp;dst=1000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19800&amp;dst=100390" TargetMode="External"/><Relationship Id="rId11" Type="http://schemas.openxmlformats.org/officeDocument/2006/relationships/hyperlink" Target="https://login.consultant.ru/link/?req=doc&amp;base=LAW&amp;n=505899&amp;dst=10009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08528&amp;dst=100223" TargetMode="External"/><Relationship Id="rId4" Type="http://schemas.openxmlformats.org/officeDocument/2006/relationships/settings" Target="settings.xml"/><Relationship Id="rId9" Type="http://schemas.openxmlformats.org/officeDocument/2006/relationships/hyperlink" Target="https://login.consultant.ru/link/?req=doc&amp;base=LAW&amp;n=516721&amp;dst=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3415-B3D5-4C38-90B3-82B8EDBD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27</Pages>
  <Words>9652</Words>
  <Characters>55023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2022-12-14T06:14:00Z</cp:lastPrinted>
  <dcterms:created xsi:type="dcterms:W3CDTF">2025-12-11T09:50:00Z</dcterms:created>
  <dcterms:modified xsi:type="dcterms:W3CDTF">2026-01-12T11:10:00Z</dcterms:modified>
</cp:coreProperties>
</file>