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6F6F6"/>
        <w:tblCellMar>
          <w:top w:w="15" w:type="dxa"/>
          <w:left w:w="12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1208"/>
        <w:gridCol w:w="122"/>
        <w:gridCol w:w="1300"/>
        <w:gridCol w:w="1310"/>
        <w:gridCol w:w="3294"/>
      </w:tblGrid>
      <w:tr w:rsidR="0017508C" w:rsidRPr="00155D9A" w:rsidTr="0017508C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6F6"/>
            <w:vAlign w:val="center"/>
            <w:hideMark/>
          </w:tcPr>
          <w:p w:rsidR="0017508C" w:rsidRPr="00D520C9" w:rsidRDefault="008F4CA6" w:rsidP="008F4CA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36"/>
                <w:szCs w:val="36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 xml:space="preserve">СТРАХОВАЯ КОМПАНИЯ </w:t>
            </w:r>
            <w:r w:rsidR="0017508C" w:rsidRPr="00D520C9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  <w:t>ООО РСО  "ЕВРОИНС"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Полис</w:t>
            </w:r>
          </w:p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b/>
                <w:bCs/>
                <w:iCs/>
                <w:color w:val="000000"/>
                <w:sz w:val="22"/>
                <w:szCs w:val="22"/>
                <w:lang w:eastAsia="ru-RU"/>
              </w:rPr>
              <w:t>10</w:t>
            </w:r>
            <w:r w:rsidRPr="008F4C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500 ₽</w:t>
            </w: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:rsidR="0017508C" w:rsidRPr="008F4CA6" w:rsidRDefault="0017508C" w:rsidP="00DD0071">
            <w:pPr>
              <w:spacing w:before="192" w:after="192" w:line="240" w:lineRule="auto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СС </w:t>
            </w:r>
            <w:r w:rsidRPr="008F4CA6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2 2</w:t>
            </w: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 </w:t>
            </w:r>
          </w:p>
        </w:tc>
        <w:tc>
          <w:tcPr>
            <w:tcW w:w="14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Полис</w:t>
            </w:r>
          </w:p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b/>
                <w:bCs/>
                <w:iCs/>
                <w:color w:val="000000"/>
                <w:sz w:val="22"/>
                <w:szCs w:val="22"/>
                <w:lang w:eastAsia="ru-RU"/>
              </w:rPr>
              <w:t>7 0</w:t>
            </w:r>
            <w:r w:rsidRPr="008F4C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00 ₽</w:t>
            </w: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:rsidR="0017508C" w:rsidRPr="008F4CA6" w:rsidRDefault="0017508C" w:rsidP="00DD0071">
            <w:pPr>
              <w:spacing w:before="192" w:after="192" w:line="240" w:lineRule="auto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СС </w:t>
            </w:r>
            <w:r w:rsidRPr="008F4CA6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2 2</w:t>
            </w: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50 000 ₽ 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Полис </w:t>
            </w:r>
          </w:p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22"/>
                <w:szCs w:val="22"/>
                <w:lang w:eastAsia="ru-RU"/>
              </w:rPr>
            </w:pPr>
            <w:r w:rsidRPr="008F4CA6">
              <w:rPr>
                <w:rFonts w:ascii="Arial" w:eastAsia="Times New Roman" w:hAnsi="Arial" w:cs="Arial"/>
                <w:b/>
                <w:bCs/>
                <w:iCs/>
                <w:color w:val="000000"/>
                <w:sz w:val="22"/>
                <w:szCs w:val="22"/>
                <w:lang w:eastAsia="ru-RU"/>
              </w:rPr>
              <w:t>6</w:t>
            </w:r>
            <w:r w:rsidRPr="008F4CA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 xml:space="preserve"> 000 ₽</w:t>
            </w:r>
            <w:r w:rsidRPr="008F4CA6">
              <w:rPr>
                <w:rFonts w:ascii="Arial" w:eastAsia="Times New Roman" w:hAnsi="Arial" w:cs="Arial"/>
                <w:color w:val="000000"/>
                <w:sz w:val="22"/>
                <w:szCs w:val="22"/>
                <w:lang w:eastAsia="ru-RU"/>
              </w:rPr>
              <w:t> </w:t>
            </w:r>
          </w:p>
          <w:p w:rsidR="0017508C" w:rsidRPr="008F4CA6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</w:pP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СС 2 </w:t>
            </w:r>
            <w:r w:rsidRPr="008F4CA6">
              <w:rPr>
                <w:rFonts w:ascii="Arial" w:eastAsia="Times New Roman" w:hAnsi="Arial" w:cs="Arial"/>
                <w:iCs/>
                <w:color w:val="000000"/>
                <w:sz w:val="14"/>
                <w:szCs w:val="14"/>
                <w:lang w:eastAsia="ru-RU"/>
              </w:rPr>
              <w:t>1</w:t>
            </w:r>
            <w:r w:rsidRPr="008F4CA6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00 000 ₽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Подать заявку на страхование / оплатить полис онлайн можно:</w:t>
            </w:r>
          </w:p>
          <w:p w:rsidR="008F4CA6" w:rsidRPr="008F4CA6" w:rsidRDefault="0017508C" w:rsidP="0017508C">
            <w:pPr>
              <w:pStyle w:val="a4"/>
              <w:spacing w:before="192" w:beforeAutospacing="0" w:after="0" w:afterAutospacing="0"/>
              <w:rPr>
                <w:rStyle w:val="a5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8F4C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по QR-коду</w:t>
            </w:r>
          </w:p>
          <w:p w:rsidR="008F4CA6" w:rsidRDefault="00E811DE" w:rsidP="0017508C">
            <w:pPr>
              <w:pStyle w:val="a4"/>
              <w:spacing w:before="192" w:beforeAutospacing="0" w:after="0" w:afterAutospacing="0"/>
              <w:rPr>
                <w:rStyle w:val="a5"/>
                <w:rFonts w:ascii="Arial" w:hAnsi="Arial" w:cs="Arial"/>
                <w:color w:val="00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3"/>
                <w:szCs w:val="13"/>
              </w:rPr>
              <w:drawing>
                <wp:inline distT="0" distB="0" distL="0" distR="0">
                  <wp:extent cx="1800000" cy="1799365"/>
                  <wp:effectExtent l="19050" t="0" r="0" b="0"/>
                  <wp:docPr id="1" name="Рисунок 0" descr="taplink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link (3)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79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160" w:rsidRDefault="004B2160" w:rsidP="0017508C">
            <w:pPr>
              <w:pStyle w:val="a4"/>
              <w:spacing w:before="192" w:beforeAutospacing="0" w:after="0" w:afterAutospacing="0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7508C"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="0017508C"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  <w:p w:rsidR="0017508C" w:rsidRPr="004B2160" w:rsidRDefault="004B2160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b/>
                <w:sz w:val="20"/>
                <w:szCs w:val="20"/>
              </w:rPr>
            </w:pPr>
            <w:r w:rsidRPr="004B2160">
              <w:rPr>
                <w:b/>
                <w:sz w:val="20"/>
                <w:szCs w:val="20"/>
              </w:rPr>
              <w:t>insurance.students.spb@gmail.com</w:t>
            </w:r>
          </w:p>
          <w:p w:rsidR="00847846" w:rsidRDefault="0017508C" w:rsidP="0017508C">
            <w:pPr>
              <w:pStyle w:val="a4"/>
              <w:spacing w:before="192" w:beforeAutospacing="0" w:after="0" w:afterAutospacing="0"/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3. WhatsApp/Viber/Telegram  </w:t>
            </w:r>
          </w:p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  <w:lang w:val="en-US"/>
              </w:rPr>
              <w:t>. +7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 (</w:t>
            </w: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  <w:lang w:val="en-US"/>
              </w:rPr>
              <w:t>905) 222-67 23</w:t>
            </w:r>
          </w:p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Контакты</w:t>
            </w: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Шантыр</w:t>
            </w:r>
            <w:proofErr w:type="spellEnd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Светлана Анатольевна</w:t>
            </w:r>
          </w:p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моб.+7 (905) 222-67-23</w:t>
            </w:r>
          </w:p>
          <w:p w:rsidR="004B2160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e-</w:t>
            </w:r>
            <w:proofErr w:type="spellStart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</w:p>
          <w:p w:rsidR="0017508C" w:rsidRPr="008F4CA6" w:rsidRDefault="004B2160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2160">
              <w:rPr>
                <w:sz w:val="20"/>
                <w:szCs w:val="20"/>
              </w:rPr>
              <w:t>insurance.students.spb@gmail.com</w:t>
            </w:r>
          </w:p>
          <w:p w:rsidR="0017508C" w:rsidRPr="008F4CA6" w:rsidRDefault="0017508C" w:rsidP="0017508C">
            <w:pPr>
              <w:pStyle w:val="a4"/>
              <w:spacing w:before="192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Style w:val="a5"/>
                <w:rFonts w:ascii="Arial" w:hAnsi="Arial" w:cs="Arial"/>
                <w:color w:val="000000"/>
                <w:sz w:val="20"/>
                <w:szCs w:val="20"/>
              </w:rPr>
              <w:t>Документы для оформления полиса:</w:t>
            </w:r>
          </w:p>
          <w:p w:rsidR="0017508C" w:rsidRPr="008F4CA6" w:rsidRDefault="0017508C" w:rsidP="0017508C">
            <w:pPr>
              <w:pStyle w:val="a4"/>
              <w:spacing w:before="192" w:beforeAutospacing="0" w:after="192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 xml:space="preserve">- Фамилия Имя </w:t>
            </w:r>
            <w:r w:rsidR="008F4CA6">
              <w:rPr>
                <w:rFonts w:ascii="Arial" w:hAnsi="Arial" w:cs="Arial"/>
                <w:color w:val="000000"/>
                <w:sz w:val="20"/>
                <w:szCs w:val="20"/>
              </w:rPr>
              <w:t>Отчество (если есть)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Дата рождения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Гражданство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Серия и номер паспорта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Серия и номер миграционной карты или визы - если есть.       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Фактический адрес проживания в РФ.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Телефон. Е-</w:t>
            </w:r>
            <w:proofErr w:type="spellStart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t>. </w:t>
            </w:r>
            <w:r w:rsidRPr="008F4CA6">
              <w:rPr>
                <w:rFonts w:ascii="Arial" w:hAnsi="Arial" w:cs="Arial"/>
                <w:color w:val="000000"/>
                <w:sz w:val="20"/>
                <w:szCs w:val="20"/>
              </w:rPr>
              <w:br/>
              <w:t>- Стоимость выбранной программы. </w:t>
            </w:r>
          </w:p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rPr>
          <w:trHeight w:val="881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амбулаторно-поликлиническое обслуживание</w:t>
            </w:r>
          </w:p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 xml:space="preserve">СС 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1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0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00 000 ₽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в пределах страховой суммы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rPr>
          <w:trHeight w:val="90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вызов врача на дом </w:t>
            </w:r>
          </w:p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СС 150 000 ₽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не более 2 раз в период действия договора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br/>
              <w:t>в пределах страховой суммы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rPr>
          <w:trHeight w:val="909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 xml:space="preserve">скорая медицинская помощь </w:t>
            </w:r>
          </w:p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СС 150 000 ₽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не более 2 раз в период действия договора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br/>
              <w:t>в пределах страховой суммы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экстренная госпитализация</w:t>
            </w:r>
          </w:p>
          <w:p w:rsidR="0017508C" w:rsidRPr="00155D9A" w:rsidRDefault="0017508C" w:rsidP="00DD0071">
            <w:pPr>
              <w:spacing w:before="192" w:after="192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СС </w:t>
            </w: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5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00 000₽</w:t>
            </w: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срок лечения не более </w:t>
            </w: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21 дня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, в пределах страховой суммы  </w:t>
            </w:r>
          </w:p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экстренная стоматология</w:t>
            </w:r>
          </w:p>
          <w:p w:rsidR="0017508C" w:rsidRPr="00155D9A" w:rsidRDefault="0017508C" w:rsidP="00DD0071">
            <w:pPr>
              <w:spacing w:before="192" w:after="192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СС 150 000 ₽</w:t>
            </w:r>
          </w:p>
        </w:tc>
        <w:tc>
          <w:tcPr>
            <w:tcW w:w="13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 острой зубной болью в пределах страховой суммы </w:t>
            </w:r>
          </w:p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 острой зубной болью в пределах страховой суммы </w:t>
            </w:r>
          </w:p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17508C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Default="0017508C" w:rsidP="0017508C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rPr>
          <w:trHeight w:val="1117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репатриация</w:t>
            </w:r>
          </w:p>
          <w:p w:rsidR="0017508C" w:rsidRPr="00155D9A" w:rsidRDefault="0017508C" w:rsidP="00DD0071">
            <w:pPr>
              <w:spacing w:before="192"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СС </w:t>
            </w: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3</w:t>
            </w: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00 000 ₽</w:t>
            </w:r>
          </w:p>
          <w:p w:rsidR="0017508C" w:rsidRPr="00155D9A" w:rsidRDefault="0017508C" w:rsidP="00DD0071">
            <w:pPr>
              <w:spacing w:before="192" w:after="192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4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5465B8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5465B8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посмертная, медико-транспортные расходы</w:t>
            </w:r>
            <w:r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,</w:t>
            </w:r>
            <w:r w:rsidRPr="005465B8">
              <w:rPr>
                <w:rFonts w:ascii="Arial" w:hAnsi="Arial" w:cs="Arial"/>
                <w:sz w:val="13"/>
                <w:szCs w:val="13"/>
              </w:rPr>
              <w:t xml:space="preserve"> включая необходимые расходы на подготовку тела</w:t>
            </w:r>
            <w:r w:rsidRPr="005465B8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 xml:space="preserve"> в  пределах страховой суммы 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5465B8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rPr>
          <w:trHeight w:val="50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проведение медицинского осмотра и выдача справки по форме 086/у (включая флюорографию)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 </w:t>
            </w:r>
          </w:p>
          <w:p w:rsidR="0017508C" w:rsidRPr="00155D9A" w:rsidRDefault="0017508C" w:rsidP="00DD0071">
            <w:pPr>
              <w:spacing w:before="192"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однократно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8C" w:rsidRPr="00155D9A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5A0DE2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5A0DE2"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5A0DE2" w:rsidRDefault="0017508C" w:rsidP="00DD0071">
            <w:pPr>
              <w:spacing w:before="192" w:after="192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анализ крови на ВИЧ, гепатит</w:t>
            </w:r>
          </w:p>
        </w:tc>
        <w:tc>
          <w:tcPr>
            <w:tcW w:w="13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6F6F6"/>
            <w:vAlign w:val="center"/>
            <w:hideMark/>
          </w:tcPr>
          <w:p w:rsidR="0017508C" w:rsidRPr="00155D9A" w:rsidRDefault="0017508C" w:rsidP="00DD00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08C" w:rsidRPr="00155D9A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однократно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08C" w:rsidRPr="005A0DE2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5A0DE2"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17508C" w:rsidRPr="005A0DE2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</w:tr>
      <w:tr w:rsidR="0017508C" w:rsidRPr="00155D9A" w:rsidTr="0017508C"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17508C" w:rsidRPr="00155D9A" w:rsidRDefault="0017508C" w:rsidP="00DD00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справка для занятий физкультурой</w:t>
            </w:r>
          </w:p>
        </w:tc>
        <w:tc>
          <w:tcPr>
            <w:tcW w:w="137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6F6F6"/>
            <w:vAlign w:val="center"/>
            <w:hideMark/>
          </w:tcPr>
          <w:p w:rsidR="0017508C" w:rsidRPr="00155D9A" w:rsidRDefault="0017508C" w:rsidP="00DD007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7508C" w:rsidRPr="00155D9A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155D9A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однократно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508C" w:rsidRPr="005A0DE2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  <w:r w:rsidRPr="005A0DE2"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  <w:t>нет</w:t>
            </w: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508C" w:rsidRPr="005A0DE2" w:rsidRDefault="0017508C" w:rsidP="00DD0071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947F5E" w:rsidRDefault="00947F5E"/>
    <w:sectPr w:rsidR="00947F5E" w:rsidSect="0094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B8"/>
    <w:rsid w:val="0017508C"/>
    <w:rsid w:val="002C44DB"/>
    <w:rsid w:val="00354933"/>
    <w:rsid w:val="004B2160"/>
    <w:rsid w:val="005465B8"/>
    <w:rsid w:val="00612080"/>
    <w:rsid w:val="00693884"/>
    <w:rsid w:val="006F1463"/>
    <w:rsid w:val="007B0768"/>
    <w:rsid w:val="00847846"/>
    <w:rsid w:val="008F4CA6"/>
    <w:rsid w:val="00947F5E"/>
    <w:rsid w:val="0098476C"/>
    <w:rsid w:val="00A6608E"/>
    <w:rsid w:val="00C91E2D"/>
    <w:rsid w:val="00D520C9"/>
    <w:rsid w:val="00D530E4"/>
    <w:rsid w:val="00E811DE"/>
    <w:rsid w:val="00EA6BFE"/>
    <w:rsid w:val="00F3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6FAE7-207F-4492-81DF-38909B6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B8"/>
    <w:rPr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93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7508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7508C"/>
    <w:rPr>
      <w:b/>
      <w:bCs/>
    </w:rPr>
  </w:style>
  <w:style w:type="character" w:styleId="a6">
    <w:name w:val="Hyperlink"/>
    <w:basedOn w:val="a0"/>
    <w:uiPriority w:val="99"/>
    <w:semiHidden/>
    <w:unhideWhenUsed/>
    <w:rsid w:val="0017508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7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08C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D8D8D8"/>
      </a:dk1>
      <a:lt1>
        <a:sysClr val="window" lastClr="FFFFFF"/>
      </a:lt1>
      <a:dk2>
        <a:srgbClr val="D8D8D8"/>
      </a:dk2>
      <a:lt2>
        <a:srgbClr val="BFBFBF"/>
      </a:lt2>
      <a:accent1>
        <a:srgbClr val="000000"/>
      </a:accent1>
      <a:accent2>
        <a:srgbClr val="000000"/>
      </a:accent2>
      <a:accent3>
        <a:srgbClr val="000000"/>
      </a:accent3>
      <a:accent4>
        <a:srgbClr val="748560"/>
      </a:accent4>
      <a:accent5>
        <a:srgbClr val="9E9273"/>
      </a:accent5>
      <a:accent6>
        <a:srgbClr val="6D6964"/>
      </a:accent6>
      <a:hlink>
        <a:srgbClr val="000000"/>
      </a:hlink>
      <a:folHlink>
        <a:srgbClr val="00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userx</cp:lastModifiedBy>
  <cp:revision>2</cp:revision>
  <cp:lastPrinted>2024-08-28T14:06:00Z</cp:lastPrinted>
  <dcterms:created xsi:type="dcterms:W3CDTF">2024-09-04T07:12:00Z</dcterms:created>
  <dcterms:modified xsi:type="dcterms:W3CDTF">2024-09-04T07:12:00Z</dcterms:modified>
</cp:coreProperties>
</file>