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673A" w14:textId="6D4310B4" w:rsidR="005154EE" w:rsidRPr="005154EE" w:rsidRDefault="005154EE" w:rsidP="005154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4EE">
        <w:rPr>
          <w:rFonts w:ascii="Times New Roman" w:hAnsi="Times New Roman"/>
          <w:b/>
          <w:sz w:val="24"/>
          <w:szCs w:val="24"/>
        </w:rPr>
        <w:t xml:space="preserve">ОТБОРОЧНЫЙ ЭТАП ГЕРЦЕНОВСКОЙ ОЛИМПИАДЫ </w:t>
      </w:r>
    </w:p>
    <w:p w14:paraId="09C7D58B" w14:textId="3D666444" w:rsidR="005154EE" w:rsidRPr="005154EE" w:rsidRDefault="005154EE" w:rsidP="005154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4EE">
        <w:rPr>
          <w:rFonts w:ascii="Times New Roman" w:hAnsi="Times New Roman"/>
          <w:b/>
          <w:sz w:val="24"/>
          <w:szCs w:val="24"/>
        </w:rPr>
        <w:t xml:space="preserve">ШКОЛЬНИКОВ по ИНОСТРАННЫМ ЯЗЫКАМ 2024/2025 г. </w:t>
      </w:r>
    </w:p>
    <w:p w14:paraId="695889B4" w14:textId="2CCF475C" w:rsidR="005154EE" w:rsidRPr="005154EE" w:rsidRDefault="005154EE" w:rsidP="005154E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154EE">
        <w:rPr>
          <w:rFonts w:ascii="Times New Roman" w:hAnsi="Times New Roman"/>
          <w:b/>
          <w:color w:val="FF0000"/>
          <w:sz w:val="24"/>
          <w:szCs w:val="24"/>
        </w:rPr>
        <w:t>ТЕСТ № 3</w:t>
      </w:r>
    </w:p>
    <w:p w14:paraId="6EA964F7" w14:textId="77777777" w:rsidR="005154EE" w:rsidRPr="0016581B" w:rsidRDefault="005154EE" w:rsidP="00135466">
      <w:pPr>
        <w:pStyle w:val="gmail-msolistparagraphcxspmiddlemrcssattr"/>
        <w:shd w:val="clear" w:color="auto" w:fill="FFFFFF"/>
        <w:spacing w:before="0" w:beforeAutospacing="0" w:after="0" w:afterAutospacing="0"/>
        <w:rPr>
          <w:b/>
          <w:color w:val="0070C0"/>
        </w:rPr>
      </w:pPr>
      <w:r w:rsidRPr="0016581B">
        <w:rPr>
          <w:b/>
          <w:color w:val="0070C0"/>
        </w:rPr>
        <w:t>Общая информация о Тесте № 3:</w:t>
      </w:r>
    </w:p>
    <w:p w14:paraId="26B9EEBE" w14:textId="768047E5" w:rsidR="005154EE" w:rsidRPr="005154EE" w:rsidRDefault="005154EE" w:rsidP="005154EE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>29 заданий/вопросов; 1 попытка на выполнение в течение 60 мин. с использованием видеонаблюдения/</w:t>
      </w:r>
      <w:proofErr w:type="spellStart"/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>прокторинга</w:t>
      </w:r>
      <w:proofErr w:type="spellEnd"/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 на площадке </w:t>
      </w:r>
      <w:hyperlink r:id="rId5" w:history="1"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olymp</w:t>
        </w:r>
        <w:proofErr w:type="spellEnd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herzen</w:t>
        </w:r>
        <w:proofErr w:type="spellEnd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spb</w:t>
        </w:r>
        <w:proofErr w:type="spellEnd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5154EE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; </w:t>
      </w:r>
      <w:r w:rsidRPr="005154EE">
        <w:rPr>
          <w:rFonts w:ascii="Times New Roman" w:hAnsi="Times New Roman" w:cs="Times New Roman"/>
          <w:bCs/>
          <w:color w:val="2C2D2E"/>
          <w:sz w:val="24"/>
          <w:szCs w:val="24"/>
          <w:lang w:val="en-US"/>
        </w:rPr>
        <w:t>max</w:t>
      </w:r>
      <w:r w:rsidRPr="005154EE">
        <w:rPr>
          <w:rFonts w:ascii="Times New Roman" w:hAnsi="Times New Roman" w:cs="Times New Roman"/>
          <w:bCs/>
          <w:color w:val="2C2D2E"/>
          <w:sz w:val="24"/>
          <w:szCs w:val="24"/>
        </w:rPr>
        <w:t xml:space="preserve"> – 50 баллов.</w:t>
      </w:r>
    </w:p>
    <w:p w14:paraId="56CAE124" w14:textId="0E7939EC" w:rsidR="005154EE" w:rsidRPr="0016581B" w:rsidRDefault="005154EE" w:rsidP="00135466">
      <w:pPr>
        <w:jc w:val="both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16581B">
        <w:rPr>
          <w:rFonts w:ascii="Times New Roman" w:hAnsi="Times New Roman"/>
          <w:b/>
          <w:color w:val="0070C0"/>
          <w:sz w:val="24"/>
          <w:szCs w:val="24"/>
        </w:rPr>
        <w:t>Типология заданий Теста № 3.</w:t>
      </w:r>
      <w:r w:rsidR="00140FC0" w:rsidRPr="0016581B">
        <w:rPr>
          <w:rFonts w:ascii="Times New Roman" w:hAnsi="Times New Roman" w:cs="Times New Roman"/>
          <w:bCs/>
          <w:color w:val="0070C0"/>
          <w:sz w:val="24"/>
          <w:szCs w:val="24"/>
          <w:lang w:val="en-US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469"/>
        <w:gridCol w:w="2337"/>
      </w:tblGrid>
      <w:tr w:rsidR="00140FC0" w14:paraId="0E701ADB" w14:textId="77777777" w:rsidTr="00135466">
        <w:tc>
          <w:tcPr>
            <w:tcW w:w="1838" w:type="dxa"/>
          </w:tcPr>
          <w:p w14:paraId="5F28DAF5" w14:textId="45D54916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Раздел</w:t>
            </w:r>
          </w:p>
        </w:tc>
        <w:tc>
          <w:tcPr>
            <w:tcW w:w="1701" w:type="dxa"/>
          </w:tcPr>
          <w:p w14:paraId="3D64C923" w14:textId="37BE24CD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№№ </w:t>
            </w:r>
            <w:r w:rsidR="001354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вопроса</w:t>
            </w: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 </w:t>
            </w:r>
            <w:r w:rsidRPr="00140FC0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lang w:val="en-US"/>
              </w:rPr>
              <w:t>max</w:t>
            </w:r>
            <w:r w:rsidRPr="00140FC0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</w:rPr>
              <w:t xml:space="preserve"> баллов</w:t>
            </w:r>
          </w:p>
        </w:tc>
        <w:tc>
          <w:tcPr>
            <w:tcW w:w="3469" w:type="dxa"/>
          </w:tcPr>
          <w:p w14:paraId="5E851F47" w14:textId="4DB61E2B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задания</w:t>
            </w:r>
          </w:p>
        </w:tc>
        <w:tc>
          <w:tcPr>
            <w:tcW w:w="2337" w:type="dxa"/>
          </w:tcPr>
          <w:p w14:paraId="340DBF49" w14:textId="02E47E24" w:rsidR="00140FC0" w:rsidRPr="00140FC0" w:rsidRDefault="00140FC0" w:rsidP="00140F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задания</w:t>
            </w:r>
          </w:p>
        </w:tc>
      </w:tr>
      <w:tr w:rsidR="00140FC0" w14:paraId="4EEFC911" w14:textId="77777777" w:rsidTr="00135466">
        <w:tc>
          <w:tcPr>
            <w:tcW w:w="1838" w:type="dxa"/>
          </w:tcPr>
          <w:p w14:paraId="7DC2F409" w14:textId="12DDD223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Чтение и понимание письменного текста</w:t>
            </w:r>
          </w:p>
        </w:tc>
        <w:tc>
          <w:tcPr>
            <w:tcW w:w="1701" w:type="dxa"/>
          </w:tcPr>
          <w:p w14:paraId="28EDFDDD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1-5</w:t>
            </w:r>
          </w:p>
          <w:p w14:paraId="3B18EB1D" w14:textId="7E088BF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46009C77" w14:textId="59620E4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понимание основного содержания </w:t>
            </w:r>
            <w:r w:rsidRP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публицистического текста</w:t>
            </w:r>
            <w:r w:rsidRPr="005C1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его деталей, комментирование фрагмента</w:t>
            </w:r>
          </w:p>
        </w:tc>
        <w:tc>
          <w:tcPr>
            <w:tcW w:w="2337" w:type="dxa"/>
          </w:tcPr>
          <w:p w14:paraId="610B9A0B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</w:t>
            </w:r>
          </w:p>
          <w:p w14:paraId="6C075E1B" w14:textId="26C4A571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выбор, </w:t>
            </w:r>
          </w:p>
          <w:p w14:paraId="207F4E69" w14:textId="5A3E656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/неверно</w:t>
            </w:r>
          </w:p>
        </w:tc>
      </w:tr>
      <w:tr w:rsidR="00140FC0" w14:paraId="39E8B2E7" w14:textId="77777777" w:rsidTr="00135466">
        <w:tc>
          <w:tcPr>
            <w:tcW w:w="1838" w:type="dxa"/>
          </w:tcPr>
          <w:p w14:paraId="6001707C" w14:textId="587E46F8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Грамматика письменного текста</w:t>
            </w:r>
          </w:p>
        </w:tc>
        <w:tc>
          <w:tcPr>
            <w:tcW w:w="1701" w:type="dxa"/>
          </w:tcPr>
          <w:p w14:paraId="581D5C2E" w14:textId="77777777" w:rsid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6-15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lang w:val="en-US"/>
              </w:rPr>
              <w:t xml:space="preserve"> </w:t>
            </w:r>
          </w:p>
          <w:p w14:paraId="324520AF" w14:textId="79663CAE" w:rsidR="00140FC0" w:rsidRP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2103B909" w14:textId="0140FF6C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понимание </w:t>
            </w:r>
            <w:r w:rsidRP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художественного текста 20-21 вв.</w:t>
            </w:r>
            <w:r w:rsidR="005B58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B5847"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(СМ раздел рекомендаций по самоподготовке)</w:t>
            </w:r>
            <w:r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</w:t>
            </w:r>
            <w:r w:rsidRPr="005B584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  <w:r w:rsidRPr="005B5847">
              <w:rPr>
                <w:rFonts w:ascii="Times New Roman" w:hAnsi="Times New Roman" w:cs="Times New Roman"/>
                <w:sz w:val="24"/>
                <w:szCs w:val="24"/>
              </w:rPr>
              <w:t>реконструкцию связного текста с опорой на список грамматических форм</w:t>
            </w:r>
          </w:p>
        </w:tc>
        <w:tc>
          <w:tcPr>
            <w:tcW w:w="2337" w:type="dxa"/>
          </w:tcPr>
          <w:p w14:paraId="1B026DDF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</w:p>
          <w:p w14:paraId="26DE517B" w14:textId="5CED69D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пропущенных слов</w:t>
            </w:r>
          </w:p>
        </w:tc>
      </w:tr>
      <w:tr w:rsidR="00140FC0" w14:paraId="60334455" w14:textId="77777777" w:rsidTr="00135466">
        <w:tc>
          <w:tcPr>
            <w:tcW w:w="1838" w:type="dxa"/>
          </w:tcPr>
          <w:p w14:paraId="666963AB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 xml:space="preserve">Лексика, </w:t>
            </w:r>
          </w:p>
          <w:p w14:paraId="2F240BE1" w14:textId="4F115151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страноведение. Стилистика</w:t>
            </w:r>
          </w:p>
        </w:tc>
        <w:tc>
          <w:tcPr>
            <w:tcW w:w="1701" w:type="dxa"/>
          </w:tcPr>
          <w:p w14:paraId="5E1B3DF6" w14:textId="77777777" w:rsidR="00135466" w:rsidRDefault="00140FC0" w:rsidP="005B5847">
            <w:pP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16-19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lang w:val="en-US"/>
              </w:rPr>
              <w:t xml:space="preserve"> </w:t>
            </w:r>
          </w:p>
          <w:p w14:paraId="14E886EA" w14:textId="5624EE11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2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</w:tc>
        <w:tc>
          <w:tcPr>
            <w:tcW w:w="3469" w:type="dxa"/>
          </w:tcPr>
          <w:p w14:paraId="378C801F" w14:textId="06361910" w:rsidR="005B5847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 на знание географии, истории, культуры, традиций, гастрономии стран(-ы) изучаемого иностранного языка и выбор стиля общения сообразно ситуации общения</w:t>
            </w:r>
          </w:p>
        </w:tc>
        <w:tc>
          <w:tcPr>
            <w:tcW w:w="2337" w:type="dxa"/>
          </w:tcPr>
          <w:p w14:paraId="241BF92F" w14:textId="72EB7C6D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на соответствие</w:t>
            </w:r>
          </w:p>
        </w:tc>
      </w:tr>
      <w:tr w:rsidR="00140FC0" w14:paraId="36EEC595" w14:textId="77777777" w:rsidTr="00135466">
        <w:tc>
          <w:tcPr>
            <w:tcW w:w="1838" w:type="dxa"/>
          </w:tcPr>
          <w:p w14:paraId="29D15CED" w14:textId="14F4383C" w:rsidR="00140FC0" w:rsidRP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FC0">
              <w:rPr>
                <w:rFonts w:ascii="Times New Roman" w:hAnsi="Times New Roman" w:cs="Times New Roman"/>
                <w:sz w:val="24"/>
                <w:szCs w:val="24"/>
              </w:rPr>
              <w:t>Лингвострановедение</w:t>
            </w:r>
            <w:proofErr w:type="spellEnd"/>
          </w:p>
        </w:tc>
        <w:tc>
          <w:tcPr>
            <w:tcW w:w="1701" w:type="dxa"/>
          </w:tcPr>
          <w:p w14:paraId="7D1E2C29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20-29</w:t>
            </w:r>
          </w:p>
          <w:p w14:paraId="6426BF52" w14:textId="3D86921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1</w:t>
            </w:r>
            <w:r w:rsidRPr="005154EE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</w:rPr>
              <w:t>0 баллов</w:t>
            </w:r>
          </w:p>
          <w:p w14:paraId="5FE6C716" w14:textId="70A880A8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14:paraId="1CCD1E50" w14:textId="77777777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задания на знание географии распространения изучаемого иностранного языка, принадлежности к языковой группе, статуса в разных странах, статистики использования и пр.</w:t>
            </w:r>
          </w:p>
          <w:p w14:paraId="337092C6" w14:textId="4E2CD8FD" w:rsidR="005B5847" w:rsidRDefault="005B5847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84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(СМ раздел рекомендаций по самоподготовке)</w:t>
            </w:r>
          </w:p>
        </w:tc>
        <w:tc>
          <w:tcPr>
            <w:tcW w:w="2337" w:type="dxa"/>
          </w:tcPr>
          <w:p w14:paraId="701B77E4" w14:textId="77777777" w:rsidR="00135466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множественный </w:t>
            </w:r>
          </w:p>
          <w:p w14:paraId="00BB9278" w14:textId="14969694" w:rsidR="00140FC0" w:rsidRDefault="00140FC0" w:rsidP="005B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03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</w:p>
        </w:tc>
      </w:tr>
    </w:tbl>
    <w:p w14:paraId="7815E665" w14:textId="77777777" w:rsidR="00140FC0" w:rsidRPr="00140FC0" w:rsidRDefault="00140FC0" w:rsidP="001354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E1E89" w14:textId="1D4F9755" w:rsidR="005C1103" w:rsidRPr="0016581B" w:rsidRDefault="005154EE" w:rsidP="0013546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6581B">
        <w:rPr>
          <w:rFonts w:ascii="Times New Roman" w:hAnsi="Times New Roman"/>
          <w:b/>
          <w:color w:val="0070C0"/>
          <w:sz w:val="24"/>
          <w:szCs w:val="24"/>
        </w:rPr>
        <w:t>Рекомендации по самоподготовке к Тесту № 3</w:t>
      </w:r>
    </w:p>
    <w:p w14:paraId="01673C92" w14:textId="61417708" w:rsidR="005C1103" w:rsidRPr="00190DE6" w:rsidRDefault="00135466" w:rsidP="00190D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0DE6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="00CA0A79" w:rsidRPr="00190DE6">
        <w:rPr>
          <w:rFonts w:ascii="Times New Roman" w:hAnsi="Times New Roman" w:cs="Times New Roman"/>
          <w:b/>
          <w:bCs/>
          <w:sz w:val="24"/>
          <w:szCs w:val="24"/>
          <w:u w:val="single"/>
        </w:rPr>
        <w:t>НГЛИЙСКИЙ ЯЗЫК</w:t>
      </w:r>
    </w:p>
    <w:p w14:paraId="7941C091" w14:textId="029FEE99" w:rsidR="00135466" w:rsidRDefault="00135466" w:rsidP="00CA0A79">
      <w:pPr>
        <w:pStyle w:val="a5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фрагменты произведений </w:t>
      </w:r>
      <w:proofErr w:type="spellStart"/>
      <w:r w:rsidRPr="00135466">
        <w:rPr>
          <w:rFonts w:ascii="Times New Roman" w:hAnsi="Times New Roman" w:cs="Times New Roman"/>
          <w:sz w:val="24"/>
          <w:szCs w:val="24"/>
        </w:rPr>
        <w:t>Agatha</w:t>
      </w:r>
      <w:proofErr w:type="spellEnd"/>
      <w:r w:rsidRPr="00135466">
        <w:rPr>
          <w:rFonts w:ascii="Times New Roman" w:hAnsi="Times New Roman" w:cs="Times New Roman"/>
          <w:sz w:val="24"/>
          <w:szCs w:val="24"/>
        </w:rPr>
        <w:t xml:space="preserve"> Christie, </w:t>
      </w:r>
      <w:proofErr w:type="spellStart"/>
      <w:r w:rsidRPr="00135466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13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466">
        <w:rPr>
          <w:rFonts w:ascii="Times New Roman" w:hAnsi="Times New Roman" w:cs="Times New Roman"/>
          <w:sz w:val="24"/>
          <w:szCs w:val="24"/>
        </w:rPr>
        <w:t>Highsmith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ознакомьтесь с авторским стилем (</w:t>
      </w:r>
      <w:r w:rsidR="00F622CC">
        <w:rPr>
          <w:rFonts w:ascii="Times New Roman" w:hAnsi="Times New Roman" w:cs="Times New Roman"/>
          <w:sz w:val="24"/>
          <w:szCs w:val="24"/>
        </w:rPr>
        <w:t xml:space="preserve">грамматический аспект: </w:t>
      </w:r>
      <w:r>
        <w:rPr>
          <w:rFonts w:ascii="Times New Roman" w:hAnsi="Times New Roman" w:cs="Times New Roman"/>
          <w:sz w:val="24"/>
          <w:szCs w:val="24"/>
        </w:rPr>
        <w:t>синтаксис, видо</w:t>
      </w:r>
      <w:r w:rsidR="00CA0A79">
        <w:rPr>
          <w:rFonts w:ascii="Times New Roman" w:hAnsi="Times New Roman" w:cs="Times New Roman"/>
          <w:sz w:val="24"/>
          <w:szCs w:val="24"/>
        </w:rPr>
        <w:t>временные формы глаголов и пр.).</w:t>
      </w:r>
    </w:p>
    <w:p w14:paraId="54A904B9" w14:textId="77777777" w:rsidR="00CA0A79" w:rsidRDefault="00CA0A79" w:rsidP="00CA0A79">
      <w:pPr>
        <w:pStyle w:val="a5"/>
        <w:numPr>
          <w:ilvl w:val="0"/>
          <w:numId w:val="6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следующую литературу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лингвострановедению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0F069C1" w14:textId="0141B859" w:rsidR="00CA0A79" w:rsidRPr="00190DE6" w:rsidRDefault="00A3392F" w:rsidP="00190DE6">
      <w:pPr>
        <w:jc w:val="both"/>
        <w:rPr>
          <w:rFonts w:ascii="Times New Roman" w:hAnsi="Times New Roman" w:cs="Times New Roman"/>
          <w:sz w:val="24"/>
          <w:szCs w:val="24"/>
        </w:rPr>
      </w:pPr>
      <w:r w:rsidRPr="00190DE6">
        <w:rPr>
          <w:rFonts w:ascii="Times New Roman" w:hAnsi="Times New Roman" w:cs="Times New Roman"/>
          <w:sz w:val="24"/>
          <w:szCs w:val="24"/>
        </w:rPr>
        <w:t xml:space="preserve">Пинягин Ю. Н. </w:t>
      </w:r>
      <w:proofErr w:type="spellStart"/>
      <w:r w:rsidRPr="00190DE6">
        <w:rPr>
          <w:rFonts w:ascii="Times New Roman" w:hAnsi="Times New Roman" w:cs="Times New Roman"/>
          <w:sz w:val="24"/>
          <w:szCs w:val="24"/>
        </w:rPr>
        <w:t>Лингвострановедение</w:t>
      </w:r>
      <w:proofErr w:type="spellEnd"/>
      <w:r w:rsidRPr="00190DE6">
        <w:rPr>
          <w:rFonts w:ascii="Times New Roman" w:hAnsi="Times New Roman" w:cs="Times New Roman"/>
          <w:sz w:val="24"/>
          <w:szCs w:val="24"/>
        </w:rPr>
        <w:t>. США: история, традиции и образ жизни. – Пермь, 2021.</w:t>
      </w:r>
    </w:p>
    <w:p w14:paraId="70A4CC73" w14:textId="2DE5D6E5" w:rsidR="0084128D" w:rsidRPr="00190DE6" w:rsidRDefault="00A3392F" w:rsidP="00190DE6">
      <w:pPr>
        <w:jc w:val="both"/>
        <w:rPr>
          <w:rFonts w:ascii="Times New Roman" w:hAnsi="Times New Roman" w:cs="Times New Roman"/>
          <w:sz w:val="24"/>
          <w:szCs w:val="24"/>
        </w:rPr>
      </w:pPr>
      <w:r w:rsidRPr="00190DE6">
        <w:rPr>
          <w:rFonts w:ascii="Times New Roman" w:hAnsi="Times New Roman" w:cs="Times New Roman"/>
          <w:i/>
          <w:iCs/>
          <w:sz w:val="24"/>
          <w:szCs w:val="24"/>
        </w:rPr>
        <w:t>Особое</w:t>
      </w:r>
      <w:r w:rsidRPr="00190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90DE6">
        <w:rPr>
          <w:rFonts w:ascii="Times New Roman" w:hAnsi="Times New Roman" w:cs="Times New Roman"/>
          <w:i/>
          <w:iCs/>
          <w:sz w:val="24"/>
          <w:szCs w:val="24"/>
        </w:rPr>
        <w:t>внимание</w:t>
      </w:r>
      <w:r w:rsidRPr="00190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90DE6">
        <w:rPr>
          <w:rFonts w:ascii="Times New Roman" w:hAnsi="Times New Roman" w:cs="Times New Roman"/>
          <w:i/>
          <w:iCs/>
          <w:sz w:val="24"/>
          <w:szCs w:val="24"/>
        </w:rPr>
        <w:t>уделить</w:t>
      </w:r>
      <w:r w:rsidRPr="00190D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90DE6">
        <w:rPr>
          <w:rFonts w:ascii="Times New Roman" w:hAnsi="Times New Roman" w:cs="Times New Roman"/>
          <w:i/>
          <w:iCs/>
          <w:sz w:val="24"/>
          <w:szCs w:val="24"/>
        </w:rPr>
        <w:t>разделам</w:t>
      </w:r>
      <w:r w:rsidRPr="00190DE6">
        <w:rPr>
          <w:rFonts w:ascii="Times New Roman" w:hAnsi="Times New Roman" w:cs="Times New Roman"/>
          <w:sz w:val="24"/>
          <w:szCs w:val="24"/>
          <w:lang w:val="en-US"/>
        </w:rPr>
        <w:t>: The American people, Holidays, the English Language in North America.</w:t>
      </w:r>
      <w:r w:rsidR="00190DE6" w:rsidRPr="00190D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0DE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hyperlink r:id="rId6" w:history="1"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psu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science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books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uchebnie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posobiya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Pinyagin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Lingvostranovedenie</w:t>
        </w:r>
        <w:proofErr w:type="spellEnd"/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SSHA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0A79" w:rsidRPr="00190D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sectPr w:rsidR="0084128D" w:rsidRPr="0019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BB"/>
    <w:multiLevelType w:val="hybridMultilevel"/>
    <w:tmpl w:val="89EA5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85B98"/>
    <w:multiLevelType w:val="hybridMultilevel"/>
    <w:tmpl w:val="2C1C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DA6"/>
    <w:multiLevelType w:val="hybridMultilevel"/>
    <w:tmpl w:val="A420D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190"/>
    <w:multiLevelType w:val="hybridMultilevel"/>
    <w:tmpl w:val="279E2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55D3"/>
    <w:multiLevelType w:val="hybridMultilevel"/>
    <w:tmpl w:val="82C2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D8C"/>
    <w:multiLevelType w:val="multilevel"/>
    <w:tmpl w:val="0A525C9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226957B8"/>
    <w:multiLevelType w:val="hybridMultilevel"/>
    <w:tmpl w:val="14BE00F4"/>
    <w:lvl w:ilvl="0" w:tplc="73BA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10136"/>
    <w:multiLevelType w:val="hybridMultilevel"/>
    <w:tmpl w:val="4F30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96C"/>
    <w:multiLevelType w:val="hybridMultilevel"/>
    <w:tmpl w:val="D88E566C"/>
    <w:lvl w:ilvl="0" w:tplc="73BA1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1357E5"/>
    <w:multiLevelType w:val="hybridMultilevel"/>
    <w:tmpl w:val="5226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0FA1"/>
    <w:multiLevelType w:val="hybridMultilevel"/>
    <w:tmpl w:val="4800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306C"/>
    <w:multiLevelType w:val="hybridMultilevel"/>
    <w:tmpl w:val="5846D7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12A23"/>
    <w:multiLevelType w:val="hybridMultilevel"/>
    <w:tmpl w:val="4E56C46A"/>
    <w:lvl w:ilvl="0" w:tplc="73BA1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73E80"/>
    <w:multiLevelType w:val="hybridMultilevel"/>
    <w:tmpl w:val="3A60F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C3D46"/>
    <w:multiLevelType w:val="hybridMultilevel"/>
    <w:tmpl w:val="BFCA4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6DB7"/>
    <w:multiLevelType w:val="hybridMultilevel"/>
    <w:tmpl w:val="2546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441E8"/>
    <w:multiLevelType w:val="hybridMultilevel"/>
    <w:tmpl w:val="AED25474"/>
    <w:lvl w:ilvl="0" w:tplc="73BA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0834">
    <w:abstractNumId w:val="10"/>
  </w:num>
  <w:num w:numId="2" w16cid:durableId="21518570">
    <w:abstractNumId w:val="4"/>
  </w:num>
  <w:num w:numId="3" w16cid:durableId="2071995577">
    <w:abstractNumId w:val="5"/>
  </w:num>
  <w:num w:numId="4" w16cid:durableId="1430588325">
    <w:abstractNumId w:val="14"/>
  </w:num>
  <w:num w:numId="5" w16cid:durableId="673844982">
    <w:abstractNumId w:val="9"/>
  </w:num>
  <w:num w:numId="6" w16cid:durableId="1138884804">
    <w:abstractNumId w:val="1"/>
  </w:num>
  <w:num w:numId="7" w16cid:durableId="22941356">
    <w:abstractNumId w:val="2"/>
  </w:num>
  <w:num w:numId="8" w16cid:durableId="977225735">
    <w:abstractNumId w:val="0"/>
  </w:num>
  <w:num w:numId="9" w16cid:durableId="288823755">
    <w:abstractNumId w:val="7"/>
  </w:num>
  <w:num w:numId="10" w16cid:durableId="823283497">
    <w:abstractNumId w:val="8"/>
  </w:num>
  <w:num w:numId="11" w16cid:durableId="464468703">
    <w:abstractNumId w:val="13"/>
  </w:num>
  <w:num w:numId="12" w16cid:durableId="432285772">
    <w:abstractNumId w:val="11"/>
  </w:num>
  <w:num w:numId="13" w16cid:durableId="757558544">
    <w:abstractNumId w:val="12"/>
  </w:num>
  <w:num w:numId="14" w16cid:durableId="1068112908">
    <w:abstractNumId w:val="6"/>
  </w:num>
  <w:num w:numId="15" w16cid:durableId="111022484">
    <w:abstractNumId w:val="3"/>
  </w:num>
  <w:num w:numId="16" w16cid:durableId="879634477">
    <w:abstractNumId w:val="15"/>
  </w:num>
  <w:num w:numId="17" w16cid:durableId="1687094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5F"/>
    <w:rsid w:val="000004C7"/>
    <w:rsid w:val="000012B8"/>
    <w:rsid w:val="00043FB9"/>
    <w:rsid w:val="00046EC6"/>
    <w:rsid w:val="00065CC1"/>
    <w:rsid w:val="00135466"/>
    <w:rsid w:val="00140FC0"/>
    <w:rsid w:val="0016581B"/>
    <w:rsid w:val="00190DE6"/>
    <w:rsid w:val="001C7DDD"/>
    <w:rsid w:val="001E25A4"/>
    <w:rsid w:val="00256C79"/>
    <w:rsid w:val="00274328"/>
    <w:rsid w:val="00294DC2"/>
    <w:rsid w:val="002966E3"/>
    <w:rsid w:val="00353097"/>
    <w:rsid w:val="003A1BCF"/>
    <w:rsid w:val="003D7744"/>
    <w:rsid w:val="00446E54"/>
    <w:rsid w:val="004571EA"/>
    <w:rsid w:val="004961AC"/>
    <w:rsid w:val="004E4DBD"/>
    <w:rsid w:val="004E5C9A"/>
    <w:rsid w:val="005154EE"/>
    <w:rsid w:val="00536685"/>
    <w:rsid w:val="005B5847"/>
    <w:rsid w:val="005C1103"/>
    <w:rsid w:val="00616839"/>
    <w:rsid w:val="006828BA"/>
    <w:rsid w:val="0084128D"/>
    <w:rsid w:val="00875E0D"/>
    <w:rsid w:val="008A7899"/>
    <w:rsid w:val="00A3392F"/>
    <w:rsid w:val="00AF7C1B"/>
    <w:rsid w:val="00B0605F"/>
    <w:rsid w:val="00B264E8"/>
    <w:rsid w:val="00B30025"/>
    <w:rsid w:val="00B77687"/>
    <w:rsid w:val="00C03972"/>
    <w:rsid w:val="00C5191B"/>
    <w:rsid w:val="00C71906"/>
    <w:rsid w:val="00C91458"/>
    <w:rsid w:val="00CA0A79"/>
    <w:rsid w:val="00DE17D4"/>
    <w:rsid w:val="00E55B6C"/>
    <w:rsid w:val="00E8749A"/>
    <w:rsid w:val="00F6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7C43"/>
  <w15:chartTrackingRefBased/>
  <w15:docId w15:val="{F51D71A3-D5C4-4DD6-8451-4B1159F3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9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392F"/>
    <w:rPr>
      <w:color w:val="605E5C"/>
      <w:shd w:val="clear" w:color="auto" w:fill="E1DFDD"/>
    </w:rPr>
  </w:style>
  <w:style w:type="paragraph" w:customStyle="1" w:styleId="gmail-msolistparagraphcxspmiddlemrcssattr">
    <w:name w:val="gmail-msolistparagraphcxspmiddle_mr_css_attr"/>
    <w:basedOn w:val="a"/>
    <w:rsid w:val="0051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5154EE"/>
    <w:pPr>
      <w:ind w:left="720"/>
      <w:contextualSpacing/>
    </w:pPr>
  </w:style>
  <w:style w:type="table" w:styleId="a6">
    <w:name w:val="Table Grid"/>
    <w:basedOn w:val="a1"/>
    <w:uiPriority w:val="39"/>
    <w:rsid w:val="0014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55B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u.ru/files/docs/science/books/uchebnie-posobiya/Pinyagin-Lingvostranovedenie-SSHA.pdf" TargetMode="External"/><Relationship Id="rId5" Type="http://schemas.openxmlformats.org/officeDocument/2006/relationships/hyperlink" Target="https://olymp.herzen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Фролова</dc:creator>
  <cp:keywords/>
  <dc:description/>
  <cp:lastModifiedBy>Ирина Фролова</cp:lastModifiedBy>
  <cp:revision>28</cp:revision>
  <dcterms:created xsi:type="dcterms:W3CDTF">2024-12-24T06:57:00Z</dcterms:created>
  <dcterms:modified xsi:type="dcterms:W3CDTF">2025-12-07T19:38:00Z</dcterms:modified>
</cp:coreProperties>
</file>