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6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7638"/>
      </w:tblGrid>
      <w:tr w:rsidR="009129CD" w:rsidRPr="00150781" w14:paraId="6765869C" w14:textId="77777777" w:rsidTr="00CA373E">
        <w:trPr>
          <w:trHeight w:val="2797"/>
        </w:trPr>
        <w:tc>
          <w:tcPr>
            <w:tcW w:w="2227" w:type="dxa"/>
          </w:tcPr>
          <w:p w14:paraId="3BD285A8" w14:textId="77777777" w:rsidR="009129CD" w:rsidRPr="00150781" w:rsidRDefault="009129CD" w:rsidP="00CA373E">
            <w:pPr>
              <w:pStyle w:val="a5"/>
              <w:spacing w:before="240"/>
              <w:jc w:val="center"/>
              <w:rPr>
                <w:rFonts w:cs="Times New Roman"/>
                <w:sz w:val="2"/>
                <w:lang w:val="en-US" w:eastAsia="ar-SA"/>
              </w:rPr>
            </w:pPr>
            <w:r w:rsidRPr="00150781">
              <w:rPr>
                <w:rFonts w:eastAsia="Times New Roman" w:cs="Times New Roman"/>
                <w:noProof/>
                <w:sz w:val="20"/>
                <w:lang w:eastAsia="ru-RU"/>
              </w:rPr>
              <w:drawing>
                <wp:inline distT="0" distB="0" distL="0" distR="0" wp14:anchorId="21D4C50C" wp14:editId="7A9832C6">
                  <wp:extent cx="1152525" cy="11334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33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E5A0C" w14:textId="77777777" w:rsidR="009129CD" w:rsidRPr="00150781" w:rsidRDefault="009129CD" w:rsidP="00CA373E">
            <w:pPr>
              <w:autoSpaceDE w:val="0"/>
              <w:ind w:left="341"/>
              <w:rPr>
                <w:rFonts w:eastAsia="Times New Roman" w:cs="Times New Roman"/>
                <w:b/>
                <w:sz w:val="23"/>
                <w:lang w:eastAsia="ar-SA"/>
              </w:rPr>
            </w:pPr>
          </w:p>
        </w:tc>
        <w:tc>
          <w:tcPr>
            <w:tcW w:w="7638" w:type="dxa"/>
          </w:tcPr>
          <w:p w14:paraId="3CB133EF" w14:textId="77777777" w:rsidR="009129CD" w:rsidRPr="00150781" w:rsidRDefault="009129CD" w:rsidP="00CA373E">
            <w:pPr>
              <w:autoSpaceDE w:val="0"/>
              <w:spacing w:line="246" w:lineRule="exact"/>
              <w:ind w:left="101" w:right="103"/>
              <w:jc w:val="center"/>
              <w:rPr>
                <w:rFonts w:eastAsia="Times New Roman" w:cs="Times New Roman"/>
                <w:lang w:eastAsia="ar-SA"/>
              </w:rPr>
            </w:pPr>
            <w:r w:rsidRPr="00150781">
              <w:rPr>
                <w:rFonts w:eastAsia="Times New Roman" w:cs="Times New Roman"/>
                <w:sz w:val="23"/>
                <w:lang w:eastAsia="ar-SA"/>
              </w:rPr>
              <w:t>МИНИСТЕРСТВО</w:t>
            </w:r>
            <w:r w:rsidRPr="00150781">
              <w:rPr>
                <w:rFonts w:eastAsia="Times New Roman" w:cs="Times New Roman"/>
                <w:spacing w:val="-5"/>
                <w:sz w:val="23"/>
                <w:lang w:eastAsia="ar-SA"/>
              </w:rPr>
              <w:t xml:space="preserve"> </w:t>
            </w:r>
            <w:r w:rsidRPr="00150781">
              <w:rPr>
                <w:rFonts w:eastAsia="Times New Roman" w:cs="Times New Roman"/>
                <w:sz w:val="23"/>
                <w:lang w:eastAsia="ar-SA"/>
              </w:rPr>
              <w:t>ПРОСВЕЩЕНИЯ</w:t>
            </w:r>
            <w:r w:rsidRPr="00150781">
              <w:rPr>
                <w:rFonts w:eastAsia="Times New Roman" w:cs="Times New Roman"/>
                <w:spacing w:val="-1"/>
                <w:sz w:val="23"/>
                <w:lang w:eastAsia="ar-SA"/>
              </w:rPr>
              <w:t xml:space="preserve"> </w:t>
            </w:r>
            <w:r w:rsidRPr="00150781">
              <w:rPr>
                <w:rFonts w:eastAsia="Times New Roman" w:cs="Times New Roman"/>
                <w:sz w:val="23"/>
                <w:lang w:eastAsia="ar-SA"/>
              </w:rPr>
              <w:t>РОССИЙСКОЙ</w:t>
            </w:r>
            <w:r w:rsidRPr="00150781">
              <w:rPr>
                <w:rFonts w:eastAsia="Times New Roman" w:cs="Times New Roman"/>
                <w:spacing w:val="-4"/>
                <w:sz w:val="23"/>
                <w:lang w:eastAsia="ar-SA"/>
              </w:rPr>
              <w:t xml:space="preserve"> </w:t>
            </w:r>
            <w:r w:rsidRPr="00150781">
              <w:rPr>
                <w:rFonts w:eastAsia="Times New Roman" w:cs="Times New Roman"/>
                <w:sz w:val="23"/>
                <w:lang w:eastAsia="ar-SA"/>
              </w:rPr>
              <w:t>ФЕДЕРАЦИИ</w:t>
            </w:r>
          </w:p>
          <w:p w14:paraId="75222CCA" w14:textId="77777777" w:rsidR="009129CD" w:rsidRPr="00150781" w:rsidRDefault="009129CD" w:rsidP="00CA373E">
            <w:pPr>
              <w:autoSpaceDE w:val="0"/>
              <w:spacing w:before="119"/>
              <w:ind w:left="835" w:right="838"/>
              <w:jc w:val="center"/>
              <w:rPr>
                <w:rFonts w:eastAsia="Times New Roman" w:cs="Times New Roman"/>
                <w:sz w:val="23"/>
                <w:lang w:eastAsia="ar-SA"/>
              </w:rPr>
            </w:pPr>
            <w:r w:rsidRPr="00150781">
              <w:rPr>
                <w:rFonts w:eastAsia="Times New Roman" w:cs="Times New Roman"/>
                <w:sz w:val="22"/>
                <w:lang w:eastAsia="ar-SA"/>
              </w:rPr>
              <w:t>Федеральное</w:t>
            </w:r>
            <w:r w:rsidRPr="00150781">
              <w:rPr>
                <w:rFonts w:eastAsia="Times New Roman" w:cs="Times New Roman"/>
                <w:spacing w:val="-6"/>
                <w:sz w:val="22"/>
                <w:lang w:eastAsia="ar-SA"/>
              </w:rPr>
              <w:t xml:space="preserve"> </w:t>
            </w:r>
            <w:r w:rsidRPr="00150781">
              <w:rPr>
                <w:rFonts w:eastAsia="Times New Roman" w:cs="Times New Roman"/>
                <w:sz w:val="22"/>
                <w:lang w:eastAsia="ar-SA"/>
              </w:rPr>
              <w:t>государственное</w:t>
            </w:r>
            <w:r w:rsidRPr="00150781">
              <w:rPr>
                <w:rFonts w:eastAsia="Times New Roman" w:cs="Times New Roman"/>
                <w:spacing w:val="-5"/>
                <w:sz w:val="22"/>
                <w:lang w:eastAsia="ar-SA"/>
              </w:rPr>
              <w:t xml:space="preserve"> </w:t>
            </w:r>
            <w:r w:rsidRPr="00150781">
              <w:rPr>
                <w:rFonts w:eastAsia="Times New Roman" w:cs="Times New Roman"/>
                <w:sz w:val="22"/>
                <w:lang w:eastAsia="ar-SA"/>
              </w:rPr>
              <w:t>бюджетное</w:t>
            </w:r>
            <w:r w:rsidRPr="00150781">
              <w:rPr>
                <w:rFonts w:eastAsia="Times New Roman" w:cs="Times New Roman"/>
                <w:spacing w:val="-6"/>
                <w:sz w:val="22"/>
                <w:lang w:eastAsia="ar-SA"/>
              </w:rPr>
              <w:t xml:space="preserve"> </w:t>
            </w:r>
            <w:r w:rsidRPr="00150781">
              <w:rPr>
                <w:rFonts w:eastAsia="Times New Roman" w:cs="Times New Roman"/>
                <w:sz w:val="22"/>
                <w:lang w:eastAsia="ar-SA"/>
              </w:rPr>
              <w:t>образовательное</w:t>
            </w:r>
            <w:r w:rsidRPr="00150781">
              <w:rPr>
                <w:rFonts w:eastAsia="Times New Roman" w:cs="Times New Roman"/>
                <w:spacing w:val="-52"/>
                <w:sz w:val="22"/>
                <w:lang w:eastAsia="ar-SA"/>
              </w:rPr>
              <w:t xml:space="preserve"> </w:t>
            </w:r>
            <w:r w:rsidRPr="00150781">
              <w:rPr>
                <w:rFonts w:eastAsia="Times New Roman" w:cs="Times New Roman"/>
                <w:sz w:val="22"/>
                <w:lang w:eastAsia="ar-SA"/>
              </w:rPr>
              <w:t>учреждение</w:t>
            </w:r>
            <w:r w:rsidRPr="00150781">
              <w:rPr>
                <w:rFonts w:eastAsia="Times New Roman" w:cs="Times New Roman"/>
                <w:spacing w:val="-1"/>
                <w:sz w:val="22"/>
                <w:lang w:eastAsia="ar-SA"/>
              </w:rPr>
              <w:t xml:space="preserve"> </w:t>
            </w:r>
            <w:r w:rsidRPr="00150781">
              <w:rPr>
                <w:rFonts w:eastAsia="Times New Roman" w:cs="Times New Roman"/>
                <w:sz w:val="22"/>
                <w:lang w:eastAsia="ar-SA"/>
              </w:rPr>
              <w:t>высшего</w:t>
            </w:r>
            <w:r w:rsidRPr="00150781">
              <w:rPr>
                <w:rFonts w:eastAsia="Times New Roman" w:cs="Times New Roman"/>
                <w:spacing w:val="2"/>
                <w:sz w:val="22"/>
                <w:lang w:eastAsia="ar-SA"/>
              </w:rPr>
              <w:t xml:space="preserve"> </w:t>
            </w:r>
            <w:r w:rsidRPr="00150781">
              <w:rPr>
                <w:rFonts w:eastAsia="Times New Roman" w:cs="Times New Roman"/>
                <w:sz w:val="22"/>
                <w:lang w:eastAsia="ar-SA"/>
              </w:rPr>
              <w:t>образования</w:t>
            </w:r>
          </w:p>
          <w:p w14:paraId="3B1D40D6" w14:textId="77777777" w:rsidR="009129CD" w:rsidRPr="00150781" w:rsidRDefault="009129CD" w:rsidP="00CA373E">
            <w:pPr>
              <w:autoSpaceDE w:val="0"/>
              <w:ind w:left="95" w:right="103"/>
              <w:jc w:val="center"/>
              <w:rPr>
                <w:rFonts w:eastAsia="Times New Roman" w:cs="Times New Roman"/>
                <w:i/>
                <w:sz w:val="23"/>
                <w:lang w:eastAsia="ar-SA"/>
              </w:rPr>
            </w:pPr>
            <w:r w:rsidRPr="00150781">
              <w:rPr>
                <w:rFonts w:eastAsia="Times New Roman" w:cs="Times New Roman"/>
                <w:sz w:val="23"/>
                <w:lang w:eastAsia="ar-SA"/>
              </w:rPr>
              <w:t>«РОССИЙСКИЙ ГОСУДАРСТВЕННЫЙ ПЕДАГОГИЧЕСКИЙ</w:t>
            </w:r>
            <w:r w:rsidRPr="00150781">
              <w:rPr>
                <w:rFonts w:eastAsia="Times New Roman" w:cs="Times New Roman"/>
                <w:spacing w:val="-55"/>
                <w:sz w:val="23"/>
                <w:lang w:eastAsia="ar-SA"/>
              </w:rPr>
              <w:t xml:space="preserve"> </w:t>
            </w:r>
            <w:r w:rsidRPr="00150781">
              <w:rPr>
                <w:rFonts w:eastAsia="Times New Roman" w:cs="Times New Roman"/>
                <w:sz w:val="23"/>
                <w:lang w:eastAsia="ar-SA"/>
              </w:rPr>
              <w:t>УНИВЕРСИТЕТ им.</w:t>
            </w:r>
            <w:r w:rsidRPr="00150781">
              <w:rPr>
                <w:rFonts w:eastAsia="Times New Roman" w:cs="Times New Roman"/>
                <w:spacing w:val="-6"/>
                <w:sz w:val="23"/>
                <w:lang w:eastAsia="ar-SA"/>
              </w:rPr>
              <w:t xml:space="preserve"> </w:t>
            </w:r>
            <w:r w:rsidRPr="00150781">
              <w:rPr>
                <w:rFonts w:eastAsia="Times New Roman" w:cs="Times New Roman"/>
                <w:sz w:val="23"/>
                <w:lang w:eastAsia="ar-SA"/>
              </w:rPr>
              <w:t>А. И. ГЕРЦЕНА»</w:t>
            </w:r>
          </w:p>
          <w:p w14:paraId="6C4D2A88" w14:textId="77777777" w:rsidR="009129CD" w:rsidRPr="00150781" w:rsidRDefault="009129CD" w:rsidP="00CA373E">
            <w:pPr>
              <w:autoSpaceDE w:val="0"/>
              <w:spacing w:before="229" w:after="0" w:line="257" w:lineRule="auto"/>
              <w:ind w:left="101" w:right="103"/>
              <w:jc w:val="center"/>
              <w:rPr>
                <w:rFonts w:cs="Times New Roman"/>
                <w:b/>
                <w:i/>
                <w:lang w:eastAsia="ar-SA"/>
              </w:rPr>
            </w:pPr>
            <w:r w:rsidRPr="00150781">
              <w:rPr>
                <w:rFonts w:cs="Times New Roman"/>
                <w:b/>
                <w:i/>
                <w:lang w:eastAsia="ar-SA"/>
              </w:rPr>
              <w:t>ИНСТИТУТ ЭКОНОМИКИ И УПРАВЛЕНИЯ</w:t>
            </w:r>
          </w:p>
        </w:tc>
      </w:tr>
    </w:tbl>
    <w:p w14:paraId="3CE9FB65" w14:textId="77777777" w:rsidR="009129CD" w:rsidRPr="00150781" w:rsidRDefault="009129CD" w:rsidP="009129CD">
      <w:pPr>
        <w:spacing w:after="0" w:line="240" w:lineRule="auto"/>
        <w:rPr>
          <w:rFonts w:cs="Times New Roman"/>
        </w:rPr>
      </w:pPr>
    </w:p>
    <w:p w14:paraId="775E1AAB" w14:textId="77777777" w:rsidR="009129CD" w:rsidRPr="00150781" w:rsidRDefault="009129CD" w:rsidP="009129CD">
      <w:pPr>
        <w:spacing w:after="0" w:line="240" w:lineRule="auto"/>
        <w:jc w:val="center"/>
        <w:rPr>
          <w:rFonts w:cs="Times New Roman"/>
          <w:b/>
        </w:rPr>
      </w:pPr>
      <w:r w:rsidRPr="00150781">
        <w:rPr>
          <w:rFonts w:cs="Times New Roman"/>
          <w:b/>
        </w:rPr>
        <w:t>«ГЕРЦЕНОВСКИЙ ФЕСТИВАЛЬ»</w:t>
      </w:r>
    </w:p>
    <w:p w14:paraId="70320F2C" w14:textId="77777777" w:rsidR="009129CD" w:rsidRPr="00150781" w:rsidRDefault="009129CD" w:rsidP="009129CD">
      <w:pPr>
        <w:spacing w:after="0" w:line="240" w:lineRule="auto"/>
        <w:jc w:val="both"/>
        <w:rPr>
          <w:rFonts w:cs="Times New Roman"/>
          <w:b/>
        </w:rPr>
      </w:pPr>
    </w:p>
    <w:p w14:paraId="4B7D1155" w14:textId="77777777" w:rsidR="009129CD" w:rsidRPr="00150781" w:rsidRDefault="009129CD" w:rsidP="009129CD">
      <w:pPr>
        <w:spacing w:after="0" w:line="240" w:lineRule="auto"/>
        <w:jc w:val="both"/>
        <w:rPr>
          <w:rFonts w:cs="Times New Roman"/>
          <w:bCs/>
          <w:szCs w:val="24"/>
        </w:rPr>
      </w:pPr>
      <w:r w:rsidRPr="00150781">
        <w:rPr>
          <w:rFonts w:cs="Times New Roman"/>
          <w:bCs/>
          <w:szCs w:val="24"/>
        </w:rPr>
        <w:t xml:space="preserve">Приглашаем </w:t>
      </w:r>
      <w:r>
        <w:rPr>
          <w:rFonts w:cs="Times New Roman"/>
          <w:bCs/>
          <w:szCs w:val="24"/>
        </w:rPr>
        <w:t xml:space="preserve">старшеклассников и студентов колледжей к участию </w:t>
      </w:r>
      <w:r w:rsidRPr="00150781">
        <w:rPr>
          <w:rFonts w:cs="Times New Roman"/>
          <w:bCs/>
          <w:szCs w:val="24"/>
        </w:rPr>
        <w:t xml:space="preserve">в профориентационных мероприятиях: </w:t>
      </w:r>
    </w:p>
    <w:p w14:paraId="180EB795" w14:textId="77777777" w:rsidR="009129CD" w:rsidRPr="00150781" w:rsidRDefault="009129CD" w:rsidP="009129CD">
      <w:pPr>
        <w:spacing w:after="0" w:line="240" w:lineRule="auto"/>
        <w:jc w:val="both"/>
        <w:rPr>
          <w:rFonts w:cs="Times New Roman"/>
          <w:bCs/>
          <w:szCs w:val="24"/>
        </w:rPr>
      </w:pPr>
    </w:p>
    <w:p w14:paraId="0D94633A" w14:textId="6FB00362" w:rsidR="009129CD" w:rsidRPr="00150781" w:rsidRDefault="009129CD" w:rsidP="009129CD">
      <w:pPr>
        <w:spacing w:after="0" w:line="240" w:lineRule="auto"/>
        <w:jc w:val="center"/>
        <w:rPr>
          <w:rFonts w:cs="Times New Roman"/>
          <w:b/>
          <w:bCs/>
          <w:szCs w:val="24"/>
        </w:rPr>
      </w:pPr>
      <w:r w:rsidRPr="00150781">
        <w:rPr>
          <w:rFonts w:cs="Times New Roman"/>
          <w:b/>
          <w:bCs/>
          <w:color w:val="000000"/>
          <w:shd w:val="clear" w:color="auto" w:fill="FFFFFF"/>
        </w:rPr>
        <w:t>КОНКУРС МЕДИАПРОДУКТОВ «В ПЕДАГОГИЧЕСКИХ КРУГАХ»</w:t>
      </w:r>
    </w:p>
    <w:p w14:paraId="10AF53FB" w14:textId="77777777" w:rsidR="009129CD" w:rsidRPr="00150781" w:rsidRDefault="009129CD" w:rsidP="009129CD">
      <w:pPr>
        <w:rPr>
          <w:rFonts w:cs="Times New Roman"/>
          <w:color w:val="000000"/>
          <w:shd w:val="clear" w:color="auto" w:fill="FFFFFF"/>
        </w:rPr>
      </w:pPr>
    </w:p>
    <w:p w14:paraId="31358898" w14:textId="77777777" w:rsidR="009129CD" w:rsidRPr="00150781" w:rsidRDefault="009129CD" w:rsidP="009129CD">
      <w:pPr>
        <w:pStyle w:val="sc-grvgcs"/>
        <w:spacing w:before="0" w:beforeAutospacing="0" w:after="0" w:afterAutospacing="0"/>
        <w:ind w:firstLine="709"/>
        <w:jc w:val="both"/>
        <w:textAlignment w:val="baseline"/>
        <w:rPr>
          <w:rStyle w:val="sc-hjripb"/>
          <w:spacing w:val="-5"/>
          <w:bdr w:val="none" w:sz="0" w:space="0" w:color="auto" w:frame="1"/>
        </w:rPr>
      </w:pPr>
      <w:r w:rsidRPr="00150781">
        <w:rPr>
          <w:rStyle w:val="sc-hjripb"/>
          <w:b/>
          <w:bCs/>
          <w:spacing w:val="-5"/>
          <w:bdr w:val="none" w:sz="0" w:space="0" w:color="auto" w:frame="1"/>
        </w:rPr>
        <w:t>Описание:</w:t>
      </w:r>
      <w:r w:rsidRPr="00150781">
        <w:rPr>
          <w:rStyle w:val="sc-hjripb"/>
          <w:spacing w:val="-5"/>
          <w:bdr w:val="none" w:sz="0" w:space="0" w:color="auto" w:frame="1"/>
        </w:rPr>
        <w:t xml:space="preserve"> конкурс школьных медиапродуктов «В педагогических кругах» направлен на популяризацию педагогической деятельности и повышение интереса учащихся к сфере образования.</w:t>
      </w:r>
    </w:p>
    <w:p w14:paraId="6DC602D6" w14:textId="77777777" w:rsidR="009129CD" w:rsidRPr="00150781" w:rsidRDefault="009129CD" w:rsidP="009129CD">
      <w:pPr>
        <w:pStyle w:val="sc-grvgcs"/>
        <w:spacing w:before="0" w:beforeAutospacing="0" w:after="0" w:afterAutospacing="0"/>
        <w:ind w:firstLine="709"/>
        <w:jc w:val="both"/>
        <w:textAlignment w:val="baseline"/>
        <w:rPr>
          <w:rStyle w:val="sc-hjripb"/>
          <w:b/>
          <w:bCs/>
          <w:spacing w:val="-5"/>
          <w:bdr w:val="none" w:sz="0" w:space="0" w:color="auto" w:frame="1"/>
        </w:rPr>
      </w:pPr>
    </w:p>
    <w:p w14:paraId="6067C0DA" w14:textId="77777777" w:rsidR="009129CD" w:rsidRPr="00150781" w:rsidRDefault="009129CD" w:rsidP="009129CD">
      <w:pPr>
        <w:pStyle w:val="sc-grvgcs"/>
        <w:spacing w:before="0" w:beforeAutospacing="0" w:after="0" w:afterAutospacing="0"/>
        <w:ind w:firstLine="709"/>
        <w:jc w:val="both"/>
        <w:textAlignment w:val="baseline"/>
        <w:rPr>
          <w:spacing w:val="-5"/>
          <w:bdr w:val="none" w:sz="0" w:space="0" w:color="auto" w:frame="1"/>
        </w:rPr>
      </w:pPr>
      <w:r w:rsidRPr="00150781">
        <w:rPr>
          <w:rStyle w:val="sc-hjripb"/>
          <w:b/>
          <w:bCs/>
          <w:spacing w:val="-5"/>
          <w:bdr w:val="none" w:sz="0" w:space="0" w:color="auto" w:frame="1"/>
        </w:rPr>
        <w:t>Участники:</w:t>
      </w:r>
      <w:r w:rsidRPr="00150781">
        <w:rPr>
          <w:rStyle w:val="sc-hjripb"/>
          <w:spacing w:val="-5"/>
          <w:bdr w:val="none" w:sz="0" w:space="0" w:color="auto" w:frame="1"/>
        </w:rPr>
        <w:t xml:space="preserve"> в конкурсе могут принимать участие учащиеся 10-11 классов общеобразовательных учреждений</w:t>
      </w:r>
      <w:r w:rsidRPr="00150781">
        <w:t>, студенты колледжей.</w:t>
      </w:r>
    </w:p>
    <w:p w14:paraId="075E67CE" w14:textId="77777777" w:rsidR="009129CD" w:rsidRPr="00150781" w:rsidRDefault="009129CD" w:rsidP="009129CD">
      <w:pPr>
        <w:pStyle w:val="sc-grvgcs"/>
        <w:spacing w:before="0" w:beforeAutospacing="0" w:after="0" w:afterAutospacing="0"/>
        <w:ind w:firstLine="709"/>
        <w:jc w:val="both"/>
        <w:textAlignment w:val="baseline"/>
        <w:rPr>
          <w:rStyle w:val="sc-hjripb"/>
          <w:b/>
          <w:bCs/>
          <w:spacing w:val="-5"/>
          <w:bdr w:val="none" w:sz="0" w:space="0" w:color="auto" w:frame="1"/>
        </w:rPr>
      </w:pPr>
    </w:p>
    <w:p w14:paraId="4BC0FFEF" w14:textId="77777777" w:rsidR="009129CD" w:rsidRPr="00150781" w:rsidRDefault="009129CD" w:rsidP="009129CD">
      <w:pPr>
        <w:pStyle w:val="sc-grvgcs"/>
        <w:spacing w:before="0" w:beforeAutospacing="0" w:after="0" w:afterAutospacing="0"/>
        <w:ind w:firstLine="709"/>
        <w:jc w:val="both"/>
        <w:textAlignment w:val="baseline"/>
        <w:rPr>
          <w:spacing w:val="-5"/>
          <w:bdr w:val="none" w:sz="0" w:space="0" w:color="auto" w:frame="1"/>
        </w:rPr>
      </w:pPr>
      <w:r w:rsidRPr="00150781">
        <w:rPr>
          <w:rStyle w:val="sc-hjripb"/>
          <w:b/>
          <w:bCs/>
          <w:spacing w:val="-5"/>
          <w:bdr w:val="none" w:sz="0" w:space="0" w:color="auto" w:frame="1"/>
        </w:rPr>
        <w:t>Форматы конкурсных работ:</w:t>
      </w:r>
    </w:p>
    <w:p w14:paraId="46275335" w14:textId="77777777" w:rsidR="009129CD" w:rsidRPr="00150781" w:rsidRDefault="009129CD" w:rsidP="009129CD">
      <w:pPr>
        <w:pStyle w:val="sc-grvgcs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Видеоролик (до 10 минут).</w:t>
      </w:r>
    </w:p>
    <w:p w14:paraId="6DAFFADB" w14:textId="77777777" w:rsidR="009129CD" w:rsidRPr="00150781" w:rsidRDefault="009129CD" w:rsidP="009129CD">
      <w:pPr>
        <w:pStyle w:val="sc-grvgcs"/>
        <w:numPr>
          <w:ilvl w:val="0"/>
          <w:numId w:val="4"/>
        </w:numPr>
        <w:spacing w:before="0" w:beforeAutospacing="0" w:after="0" w:afterAutospacing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Подкаст (до 15 минут).</w:t>
      </w:r>
    </w:p>
    <w:p w14:paraId="1337A543" w14:textId="77777777" w:rsidR="009129CD" w:rsidRPr="00150781" w:rsidRDefault="009129CD" w:rsidP="009129CD">
      <w:pPr>
        <w:pStyle w:val="sc-grvgcs"/>
        <w:spacing w:before="0" w:beforeAutospacing="0" w:after="0" w:afterAutospacing="0"/>
        <w:ind w:firstLine="709"/>
        <w:jc w:val="both"/>
        <w:textAlignment w:val="baseline"/>
        <w:rPr>
          <w:rStyle w:val="sc-hjripb"/>
          <w:b/>
          <w:bCs/>
          <w:spacing w:val="-5"/>
          <w:bdr w:val="none" w:sz="0" w:space="0" w:color="auto" w:frame="1"/>
        </w:rPr>
      </w:pPr>
    </w:p>
    <w:p w14:paraId="58CBBF00" w14:textId="77777777" w:rsidR="009129CD" w:rsidRPr="00150781" w:rsidRDefault="009129CD" w:rsidP="009129CD">
      <w:pPr>
        <w:pStyle w:val="sc-grvgcs"/>
        <w:spacing w:before="0" w:beforeAutospacing="0" w:after="0" w:afterAutospacing="0"/>
        <w:ind w:firstLine="709"/>
        <w:jc w:val="both"/>
        <w:textAlignment w:val="baseline"/>
        <w:rPr>
          <w:b/>
          <w:bCs/>
          <w:spacing w:val="-5"/>
        </w:rPr>
      </w:pPr>
      <w:r w:rsidRPr="00150781">
        <w:rPr>
          <w:rStyle w:val="sc-hjripb"/>
          <w:b/>
          <w:bCs/>
          <w:spacing w:val="-5"/>
          <w:bdr w:val="none" w:sz="0" w:space="0" w:color="auto" w:frame="1"/>
        </w:rPr>
        <w:t>Тематические направления:</w:t>
      </w:r>
    </w:p>
    <w:p w14:paraId="1B6B3DAA" w14:textId="77777777" w:rsidR="009129CD" w:rsidRPr="00150781" w:rsidRDefault="009129CD" w:rsidP="009129CD">
      <w:pPr>
        <w:pStyle w:val="sc-grvgcs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Истории успеха учителей и наставников.</w:t>
      </w:r>
    </w:p>
    <w:p w14:paraId="7C29745A" w14:textId="77777777" w:rsidR="009129CD" w:rsidRPr="00150781" w:rsidRDefault="009129CD" w:rsidP="009129CD">
      <w:pPr>
        <w:pStyle w:val="sc-grvgcs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Современные образовательные технологии и методики.</w:t>
      </w:r>
    </w:p>
    <w:p w14:paraId="5D61997A" w14:textId="77777777" w:rsidR="009129CD" w:rsidRPr="00150781" w:rsidRDefault="009129CD" w:rsidP="009129CD">
      <w:pPr>
        <w:pStyle w:val="sc-grvgcs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Профессиональная карьера в сфере образования.</w:t>
      </w:r>
    </w:p>
    <w:p w14:paraId="0449D609" w14:textId="77777777" w:rsidR="009129CD" w:rsidRPr="00150781" w:rsidRDefault="009129CD" w:rsidP="009129CD">
      <w:pPr>
        <w:pStyle w:val="sc-grvgcs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Роль образования в жизни общества.</w:t>
      </w:r>
    </w:p>
    <w:p w14:paraId="1FA4BC49" w14:textId="77777777" w:rsidR="009129CD" w:rsidRPr="00150781" w:rsidRDefault="009129CD" w:rsidP="009129CD">
      <w:pPr>
        <w:pStyle w:val="sc-grvgcs"/>
        <w:numPr>
          <w:ilvl w:val="0"/>
          <w:numId w:val="5"/>
        </w:numPr>
        <w:spacing w:before="0" w:beforeAutospacing="0" w:after="0" w:afterAutospacing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Образовательные инициативы и проекты.</w:t>
      </w:r>
    </w:p>
    <w:p w14:paraId="0DD80C06" w14:textId="77777777" w:rsidR="009129CD" w:rsidRPr="00150781" w:rsidRDefault="009129CD" w:rsidP="009129CD">
      <w:pPr>
        <w:pStyle w:val="sc-grvgcs"/>
        <w:spacing w:before="0" w:beforeAutospacing="0" w:after="0" w:afterAutospacing="0"/>
        <w:jc w:val="both"/>
        <w:textAlignment w:val="baseline"/>
        <w:rPr>
          <w:rStyle w:val="sc-hjripb"/>
          <w:b/>
          <w:bCs/>
          <w:spacing w:val="-5"/>
          <w:bdr w:val="none" w:sz="0" w:space="0" w:color="auto" w:frame="1"/>
        </w:rPr>
      </w:pPr>
    </w:p>
    <w:p w14:paraId="3451EAF1" w14:textId="77777777" w:rsidR="009129CD" w:rsidRPr="00150781" w:rsidRDefault="009129CD" w:rsidP="009129CD">
      <w:pPr>
        <w:pStyle w:val="sc-grvgcs"/>
        <w:spacing w:before="0" w:beforeAutospacing="0" w:after="0" w:afterAutospacing="0"/>
        <w:ind w:firstLine="709"/>
        <w:jc w:val="both"/>
        <w:textAlignment w:val="baseline"/>
        <w:rPr>
          <w:b/>
          <w:bCs/>
          <w:spacing w:val="-5"/>
        </w:rPr>
      </w:pPr>
      <w:r w:rsidRPr="00150781">
        <w:rPr>
          <w:rStyle w:val="sc-hjripb"/>
          <w:b/>
          <w:bCs/>
          <w:spacing w:val="-5"/>
          <w:bdr w:val="none" w:sz="0" w:space="0" w:color="auto" w:frame="1"/>
        </w:rPr>
        <w:t>Требования к работам:</w:t>
      </w:r>
    </w:p>
    <w:p w14:paraId="45AEF232" w14:textId="77777777" w:rsidR="009129CD" w:rsidRPr="00150781" w:rsidRDefault="009129CD" w:rsidP="009129CD">
      <w:pPr>
        <w:pStyle w:val="sc-grvgcs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Работы должны соответствовать тематике конкурса.</w:t>
      </w:r>
    </w:p>
    <w:p w14:paraId="638E4F6A" w14:textId="77777777" w:rsidR="009129CD" w:rsidRPr="00150781" w:rsidRDefault="009129CD" w:rsidP="009129CD">
      <w:pPr>
        <w:pStyle w:val="sc-grvgcs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Работа должна быть оригинальной и не нарушать авторские права третьих лиц.</w:t>
      </w:r>
    </w:p>
    <w:p w14:paraId="65897AE2" w14:textId="77777777" w:rsidR="009129CD" w:rsidRPr="00150781" w:rsidRDefault="009129CD" w:rsidP="009129CD">
      <w:pPr>
        <w:pStyle w:val="sc-grvgcs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Использование ненормативной лексики, экстремистских высказываний и материалов, нарушающих законодательство РФ, запрещено.</w:t>
      </w:r>
    </w:p>
    <w:p w14:paraId="663C2716" w14:textId="77777777" w:rsidR="009129CD" w:rsidRPr="00150781" w:rsidRDefault="009129CD" w:rsidP="009129CD">
      <w:pPr>
        <w:pStyle w:val="sc-grvgcs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Технические требования зависят от формата работы (</w:t>
      </w:r>
      <w:r w:rsidRPr="00150781">
        <w:rPr>
          <w:rStyle w:val="ae"/>
        </w:rPr>
        <w:t xml:space="preserve">формат видео – </w:t>
      </w:r>
      <w:proofErr w:type="spellStart"/>
      <w:r w:rsidRPr="00150781">
        <w:rPr>
          <w:rStyle w:val="ae"/>
        </w:rPr>
        <w:t>wmv</w:t>
      </w:r>
      <w:proofErr w:type="spellEnd"/>
      <w:r w:rsidRPr="00150781">
        <w:rPr>
          <w:rStyle w:val="ae"/>
        </w:rPr>
        <w:t>, mp4., минимальное разрешение видеоролика – 1280х720px</w:t>
      </w:r>
      <w:r w:rsidRPr="00150781">
        <w:rPr>
          <w:shd w:val="clear" w:color="auto" w:fill="FFFFFF"/>
        </w:rPr>
        <w:t xml:space="preserve">.), </w:t>
      </w:r>
      <w:r w:rsidRPr="00150781">
        <w:rPr>
          <w:rStyle w:val="ae"/>
        </w:rPr>
        <w:t xml:space="preserve">формат аудио: *AC3, 48kHz 16 </w:t>
      </w:r>
      <w:proofErr w:type="spellStart"/>
      <w:r w:rsidRPr="00150781">
        <w:rPr>
          <w:rStyle w:val="ae"/>
        </w:rPr>
        <w:t>bit</w:t>
      </w:r>
      <w:proofErr w:type="spellEnd"/>
    </w:p>
    <w:p w14:paraId="2CB461EB" w14:textId="77777777" w:rsidR="009129CD" w:rsidRPr="00150781" w:rsidRDefault="009129CD" w:rsidP="009129CD">
      <w:pPr>
        <w:jc w:val="both"/>
        <w:rPr>
          <w:rFonts w:cs="Times New Roman"/>
          <w:color w:val="000000"/>
          <w:shd w:val="clear" w:color="auto" w:fill="FFFFFF"/>
        </w:rPr>
      </w:pPr>
    </w:p>
    <w:p w14:paraId="1F1D2F91" w14:textId="77777777" w:rsidR="009129CD" w:rsidRPr="00150781" w:rsidRDefault="009129CD" w:rsidP="009129CD">
      <w:pPr>
        <w:pStyle w:val="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both"/>
        <w:textAlignment w:val="baseline"/>
        <w:rPr>
          <w:spacing w:val="-5"/>
        </w:rPr>
      </w:pPr>
      <w:r w:rsidRPr="00150781">
        <w:rPr>
          <w:rStyle w:val="sc-hjripb"/>
          <w:spacing w:val="-5"/>
          <w:bdr w:val="none" w:sz="0" w:space="0" w:color="auto" w:frame="1"/>
        </w:rPr>
        <w:t>Этапы проведения конкурса:</w:t>
      </w:r>
    </w:p>
    <w:p w14:paraId="3DB6942F" w14:textId="304B4DAA" w:rsidR="009129CD" w:rsidRPr="00150781" w:rsidRDefault="009129CD" w:rsidP="009129CD">
      <w:pPr>
        <w:pStyle w:val="sc-grvgcs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</w:pPr>
      <w:r w:rsidRPr="00150781">
        <w:rPr>
          <w:rStyle w:val="sc-hjripb"/>
          <w:b/>
          <w:bCs/>
          <w:spacing w:val="-5"/>
          <w:bdr w:val="none" w:sz="0" w:space="0" w:color="auto" w:frame="1"/>
        </w:rPr>
        <w:t>Прием работ:</w:t>
      </w:r>
      <w:r w:rsidRPr="00150781">
        <w:rPr>
          <w:rStyle w:val="sc-hjripb"/>
          <w:spacing w:val="-5"/>
          <w:bdr w:val="none" w:sz="0" w:space="0" w:color="auto" w:frame="1"/>
        </w:rPr>
        <w:t xml:space="preserve"> работы принимаются </w:t>
      </w:r>
      <w:r w:rsidRPr="00150781">
        <w:t xml:space="preserve">до </w:t>
      </w:r>
      <w:r w:rsidR="00703653" w:rsidRPr="00703653">
        <w:rPr>
          <w:b/>
          <w:bCs/>
        </w:rPr>
        <w:t>2</w:t>
      </w:r>
      <w:r w:rsidRPr="00703653">
        <w:rPr>
          <w:b/>
          <w:bCs/>
        </w:rPr>
        <w:t>5</w:t>
      </w:r>
      <w:r w:rsidRPr="00150781">
        <w:rPr>
          <w:b/>
          <w:bCs/>
        </w:rPr>
        <w:t xml:space="preserve"> </w:t>
      </w:r>
      <w:r>
        <w:rPr>
          <w:b/>
          <w:bCs/>
        </w:rPr>
        <w:t>апреля</w:t>
      </w:r>
      <w:r w:rsidRPr="00150781">
        <w:rPr>
          <w:b/>
          <w:bCs/>
        </w:rPr>
        <w:t xml:space="preserve"> включительно.</w:t>
      </w:r>
      <w:r w:rsidRPr="00150781">
        <w:t xml:space="preserve">  Файл конкурсной работы </w:t>
      </w:r>
      <w:r w:rsidRPr="00150781">
        <w:rPr>
          <w:shd w:val="clear" w:color="auto" w:fill="FFFFFF"/>
        </w:rPr>
        <w:t xml:space="preserve">необходимо загрузить в отдельную папку в вашем облачном хранилище и открыть доступ для просмотра/прослушивания. </w:t>
      </w:r>
    </w:p>
    <w:p w14:paraId="205FA5FE" w14:textId="49BE768C" w:rsidR="009129CD" w:rsidRPr="00150781" w:rsidRDefault="009129CD" w:rsidP="009129CD">
      <w:pPr>
        <w:pStyle w:val="sc-grvgc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jc w:val="both"/>
        <w:textAlignment w:val="baseline"/>
      </w:pPr>
      <w:r w:rsidRPr="00150781">
        <w:lastRenderedPageBreak/>
        <w:t>Название файла конкурсной работы должно быть в формате «ФИО автора название работы». Адрес для подачи заявки: для участия в Конкурсе необходимо направить материалы по адресу</w:t>
      </w:r>
      <w:r w:rsidRPr="002D5992">
        <w:t xml:space="preserve">: </w:t>
      </w:r>
      <w:hyperlink r:id="rId6" w:history="1"/>
      <w:r w:rsidRPr="002D5992">
        <w:t xml:space="preserve"> </w:t>
      </w:r>
      <w:hyperlink r:id="rId7" w:history="1">
        <w:r w:rsidR="00703653" w:rsidRPr="00703653">
          <w:rPr>
            <w:rStyle w:val="ac"/>
            <w:shd w:val="clear" w:color="auto" w:fill="FFFFFF"/>
          </w:rPr>
          <w:t>miklepasholikov@yandex.ru</w:t>
        </w:r>
      </w:hyperlink>
      <w:r w:rsidR="00703653" w:rsidRPr="00703653">
        <w:rPr>
          <w:rFonts w:ascii="Arial" w:hAnsi="Arial" w:cs="Arial"/>
          <w:color w:val="999999"/>
          <w:shd w:val="clear" w:color="auto" w:fill="FFFFFF"/>
        </w:rPr>
        <w:t xml:space="preserve"> </w:t>
      </w:r>
    </w:p>
    <w:p w14:paraId="106FCFBA" w14:textId="77777777" w:rsidR="009129CD" w:rsidRPr="00150781" w:rsidRDefault="009129CD" w:rsidP="009129CD">
      <w:pPr>
        <w:pStyle w:val="sc-grvgc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</w:p>
    <w:p w14:paraId="2C80CCDE" w14:textId="77777777" w:rsidR="009129CD" w:rsidRPr="00150781" w:rsidRDefault="009129CD" w:rsidP="009129CD">
      <w:pPr>
        <w:pStyle w:val="sc-grvgcs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hjripb"/>
          <w:spacing w:val="-5"/>
        </w:rPr>
      </w:pPr>
      <w:r w:rsidRPr="00150781">
        <w:rPr>
          <w:rStyle w:val="sc-hjripb"/>
          <w:b/>
          <w:bCs/>
          <w:spacing w:val="-5"/>
          <w:bdr w:val="none" w:sz="0" w:space="0" w:color="auto" w:frame="1"/>
        </w:rPr>
        <w:t>Оценка работ</w:t>
      </w:r>
      <w:r w:rsidRPr="00150781">
        <w:rPr>
          <w:rStyle w:val="sc-hjripb"/>
          <w:spacing w:val="-5"/>
          <w:bdr w:val="none" w:sz="0" w:space="0" w:color="auto" w:frame="1"/>
        </w:rPr>
        <w:t xml:space="preserve">: Оценка осуществляется жюри, состоящим из представителей педагогического сообщества, экспертов в области медиа и технологий, а также общественных деятелей. </w:t>
      </w:r>
    </w:p>
    <w:p w14:paraId="64402043" w14:textId="77777777" w:rsidR="009129CD" w:rsidRPr="00150781" w:rsidRDefault="009129CD" w:rsidP="009129CD">
      <w:pPr>
        <w:pStyle w:val="sc-grvgc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720"/>
        <w:jc w:val="both"/>
        <w:textAlignment w:val="baseline"/>
        <w:rPr>
          <w:spacing w:val="-5"/>
        </w:rPr>
      </w:pPr>
      <w:r w:rsidRPr="00150781">
        <w:rPr>
          <w:b/>
          <w:bCs/>
          <w:spacing w:val="-5"/>
          <w:bdr w:val="none" w:sz="0" w:space="0" w:color="auto" w:frame="1"/>
        </w:rPr>
        <w:t>Критерии оценки видеороликов</w:t>
      </w:r>
    </w:p>
    <w:p w14:paraId="0B228C59" w14:textId="77777777" w:rsidR="009129CD" w:rsidRPr="0020452B" w:rsidRDefault="009129CD" w:rsidP="009129CD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>Соответствие теме</w:t>
      </w:r>
      <w:r w:rsidRPr="00150781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 xml:space="preserve"> (0-5 баллов)</w:t>
      </w: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:</w:t>
      </w:r>
    </w:p>
    <w:p w14:paraId="476EFC49" w14:textId="77777777" w:rsidR="009129CD" w:rsidRPr="0020452B" w:rsidRDefault="009129CD" w:rsidP="009129CD">
      <w:pPr>
        <w:numPr>
          <w:ilvl w:val="1"/>
          <w:numId w:val="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Насколько содержание ролика соответствует выбранной теме конкурса?</w:t>
      </w:r>
    </w:p>
    <w:p w14:paraId="07D16114" w14:textId="77777777" w:rsidR="009129CD" w:rsidRPr="0020452B" w:rsidRDefault="009129CD" w:rsidP="009129CD">
      <w:pPr>
        <w:numPr>
          <w:ilvl w:val="1"/>
          <w:numId w:val="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Как глубоко раскрыта идея темы?</w:t>
      </w:r>
    </w:p>
    <w:p w14:paraId="0685E69B" w14:textId="77777777" w:rsidR="009129CD" w:rsidRPr="0020452B" w:rsidRDefault="009129CD" w:rsidP="009129CD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>Креативность и оригинальность</w:t>
      </w:r>
      <w:r w:rsidRPr="00150781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 xml:space="preserve"> (0-5 баллов)</w:t>
      </w: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:</w:t>
      </w:r>
    </w:p>
    <w:p w14:paraId="59EC6D79" w14:textId="77777777" w:rsidR="009129CD" w:rsidRPr="0020452B" w:rsidRDefault="009129CD" w:rsidP="009129CD">
      <w:pPr>
        <w:numPr>
          <w:ilvl w:val="1"/>
          <w:numId w:val="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Уникальность подхода к подаче материала.</w:t>
      </w:r>
    </w:p>
    <w:p w14:paraId="5E309864" w14:textId="77777777" w:rsidR="009129CD" w:rsidRPr="0020452B" w:rsidRDefault="009129CD" w:rsidP="009129CD">
      <w:pPr>
        <w:numPr>
          <w:ilvl w:val="1"/>
          <w:numId w:val="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Наличие нестандартных идей и решений.</w:t>
      </w:r>
    </w:p>
    <w:p w14:paraId="09532194" w14:textId="77777777" w:rsidR="009129CD" w:rsidRPr="0020452B" w:rsidRDefault="009129CD" w:rsidP="009129CD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>Качество съемки и монтажа</w:t>
      </w:r>
      <w:r w:rsidRPr="00150781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 xml:space="preserve"> (0-5 баллов)</w:t>
      </w: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:</w:t>
      </w:r>
    </w:p>
    <w:p w14:paraId="553BD7CC" w14:textId="77777777" w:rsidR="009129CD" w:rsidRPr="0020452B" w:rsidRDefault="009129CD" w:rsidP="009129CD">
      <w:pPr>
        <w:numPr>
          <w:ilvl w:val="1"/>
          <w:numId w:val="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Четкость изображения и стабильность кадра.</w:t>
      </w:r>
    </w:p>
    <w:p w14:paraId="73D28D51" w14:textId="77777777" w:rsidR="009129CD" w:rsidRPr="0020452B" w:rsidRDefault="009129CD" w:rsidP="009129CD">
      <w:pPr>
        <w:numPr>
          <w:ilvl w:val="1"/>
          <w:numId w:val="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Качество монтажа, использование спецэффектов и переходов.</w:t>
      </w:r>
    </w:p>
    <w:p w14:paraId="6F843EF4" w14:textId="77777777" w:rsidR="009129CD" w:rsidRPr="0020452B" w:rsidRDefault="009129CD" w:rsidP="009129CD">
      <w:pPr>
        <w:numPr>
          <w:ilvl w:val="1"/>
          <w:numId w:val="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Аудиодорожка (чистота записи, отсутствие шумов).</w:t>
      </w:r>
    </w:p>
    <w:p w14:paraId="3F701173" w14:textId="77777777" w:rsidR="009129CD" w:rsidRPr="0020452B" w:rsidRDefault="009129CD" w:rsidP="009129CD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>Сюжет и сценарий</w:t>
      </w:r>
      <w:r w:rsidRPr="00150781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 xml:space="preserve"> (0-5 баллов)</w:t>
      </w: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:</w:t>
      </w:r>
    </w:p>
    <w:p w14:paraId="495A3787" w14:textId="77777777" w:rsidR="009129CD" w:rsidRPr="0020452B" w:rsidRDefault="009129CD" w:rsidP="009129CD">
      <w:pPr>
        <w:numPr>
          <w:ilvl w:val="1"/>
          <w:numId w:val="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Логичность и последовательность изложения.</w:t>
      </w:r>
    </w:p>
    <w:p w14:paraId="25110C36" w14:textId="77777777" w:rsidR="009129CD" w:rsidRPr="0020452B" w:rsidRDefault="009129CD" w:rsidP="009129CD">
      <w:pPr>
        <w:numPr>
          <w:ilvl w:val="1"/>
          <w:numId w:val="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Интересный сюжет, который удерживает внимание зрителя.</w:t>
      </w:r>
    </w:p>
    <w:p w14:paraId="1A0E491D" w14:textId="77777777" w:rsidR="009129CD" w:rsidRPr="0020452B" w:rsidRDefault="009129CD" w:rsidP="009129CD">
      <w:pPr>
        <w:numPr>
          <w:ilvl w:val="0"/>
          <w:numId w:val="7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>Эмоциональный отклик</w:t>
      </w:r>
      <w:r w:rsidRPr="00150781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 xml:space="preserve"> (0-5 баллов)</w:t>
      </w: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:</w:t>
      </w:r>
    </w:p>
    <w:p w14:paraId="31179AAE" w14:textId="77777777" w:rsidR="009129CD" w:rsidRPr="0020452B" w:rsidRDefault="009129CD" w:rsidP="009129CD">
      <w:pPr>
        <w:numPr>
          <w:ilvl w:val="1"/>
          <w:numId w:val="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Способность вызвать эмоциональную реакцию у зрителей.</w:t>
      </w:r>
    </w:p>
    <w:p w14:paraId="7195C113" w14:textId="77777777" w:rsidR="009129CD" w:rsidRPr="0020452B" w:rsidRDefault="009129CD" w:rsidP="009129CD">
      <w:pPr>
        <w:numPr>
          <w:ilvl w:val="1"/>
          <w:numId w:val="7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Степень вовлеченности аудитории.</w:t>
      </w:r>
      <w:bookmarkStart w:id="0" w:name="_GoBack"/>
      <w:bookmarkEnd w:id="0"/>
    </w:p>
    <w:p w14:paraId="191CFB21" w14:textId="77777777" w:rsidR="009129CD" w:rsidRPr="0020452B" w:rsidRDefault="009129CD" w:rsidP="009129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jc w:val="both"/>
        <w:textAlignment w:val="baseline"/>
        <w:outlineLvl w:val="2"/>
        <w:rPr>
          <w:rFonts w:eastAsia="Times New Roman" w:cs="Times New Roman"/>
          <w:b/>
          <w:bCs/>
          <w:spacing w:val="-5"/>
          <w:szCs w:val="24"/>
          <w:lang w:eastAsia="ru-RU"/>
        </w:rPr>
      </w:pPr>
      <w:r w:rsidRPr="0020452B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>Критерии оценки подкастов</w:t>
      </w:r>
    </w:p>
    <w:p w14:paraId="07DAD2D2" w14:textId="77777777" w:rsidR="009129CD" w:rsidRPr="0020452B" w:rsidRDefault="009129CD" w:rsidP="009129CD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>Соответствие теме</w:t>
      </w:r>
      <w:r w:rsidRPr="00150781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 xml:space="preserve"> (0-5 баллов)</w:t>
      </w: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:</w:t>
      </w:r>
    </w:p>
    <w:p w14:paraId="70D66DBF" w14:textId="77777777" w:rsidR="009129CD" w:rsidRPr="0020452B" w:rsidRDefault="009129CD" w:rsidP="009129CD">
      <w:pPr>
        <w:numPr>
          <w:ilvl w:val="1"/>
          <w:numId w:val="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Насколько содержание подкаста соответствует выбранной теме конкурса?</w:t>
      </w:r>
    </w:p>
    <w:p w14:paraId="6D3D1FB6" w14:textId="77777777" w:rsidR="009129CD" w:rsidRPr="0020452B" w:rsidRDefault="009129CD" w:rsidP="009129CD">
      <w:pPr>
        <w:numPr>
          <w:ilvl w:val="1"/>
          <w:numId w:val="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Глубина раскрытия темы и связь с основной идеей.</w:t>
      </w:r>
    </w:p>
    <w:p w14:paraId="5CF67589" w14:textId="77777777" w:rsidR="009129CD" w:rsidRPr="0020452B" w:rsidRDefault="009129CD" w:rsidP="009129CD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>Креативность и оригинальность</w:t>
      </w:r>
      <w:r w:rsidRPr="00150781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 xml:space="preserve"> (0-5 баллов)</w:t>
      </w: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:</w:t>
      </w:r>
    </w:p>
    <w:p w14:paraId="760802AD" w14:textId="77777777" w:rsidR="009129CD" w:rsidRPr="0020452B" w:rsidRDefault="009129CD" w:rsidP="009129CD">
      <w:pPr>
        <w:numPr>
          <w:ilvl w:val="1"/>
          <w:numId w:val="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Уникальность подачи материала.</w:t>
      </w:r>
    </w:p>
    <w:p w14:paraId="2C5B94FE" w14:textId="77777777" w:rsidR="009129CD" w:rsidRPr="0020452B" w:rsidRDefault="009129CD" w:rsidP="009129CD">
      <w:pPr>
        <w:numPr>
          <w:ilvl w:val="1"/>
          <w:numId w:val="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Оригинальные идеи и подходы к освещению темы.</w:t>
      </w:r>
    </w:p>
    <w:p w14:paraId="506FAE90" w14:textId="77777777" w:rsidR="009129CD" w:rsidRPr="0020452B" w:rsidRDefault="009129CD" w:rsidP="009129CD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>Качество записи и редактирования</w:t>
      </w:r>
      <w:r w:rsidRPr="00150781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 xml:space="preserve"> (0-5 баллов)</w:t>
      </w: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:</w:t>
      </w:r>
    </w:p>
    <w:p w14:paraId="67889F6E" w14:textId="77777777" w:rsidR="009129CD" w:rsidRPr="0020452B" w:rsidRDefault="009129CD" w:rsidP="009129CD">
      <w:pPr>
        <w:numPr>
          <w:ilvl w:val="1"/>
          <w:numId w:val="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Чистота звука, отсутствие посторонних шумов.</w:t>
      </w:r>
    </w:p>
    <w:p w14:paraId="7F5925FC" w14:textId="77777777" w:rsidR="009129CD" w:rsidRPr="0020452B" w:rsidRDefault="009129CD" w:rsidP="009129CD">
      <w:pPr>
        <w:numPr>
          <w:ilvl w:val="1"/>
          <w:numId w:val="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Грамотное редактирование и монтаж аудиофайлов.</w:t>
      </w:r>
    </w:p>
    <w:p w14:paraId="1A132B63" w14:textId="77777777" w:rsidR="009129CD" w:rsidRPr="0020452B" w:rsidRDefault="009129CD" w:rsidP="009129CD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>Содержание и структура</w:t>
      </w:r>
      <w:r w:rsidRPr="00150781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 xml:space="preserve"> (0-5 баллов)</w:t>
      </w: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:</w:t>
      </w:r>
    </w:p>
    <w:p w14:paraId="6C742B96" w14:textId="77777777" w:rsidR="009129CD" w:rsidRPr="0020452B" w:rsidRDefault="009129CD" w:rsidP="009129CD">
      <w:pPr>
        <w:numPr>
          <w:ilvl w:val="1"/>
          <w:numId w:val="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Ясность и логичность повествования.</w:t>
      </w:r>
    </w:p>
    <w:p w14:paraId="3FB9034B" w14:textId="77777777" w:rsidR="009129CD" w:rsidRPr="0020452B" w:rsidRDefault="009129CD" w:rsidP="009129CD">
      <w:pPr>
        <w:numPr>
          <w:ilvl w:val="1"/>
          <w:numId w:val="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Последовательность и структурированность подачи информации.</w:t>
      </w:r>
    </w:p>
    <w:p w14:paraId="37C01A01" w14:textId="77777777" w:rsidR="009129CD" w:rsidRPr="0020452B" w:rsidRDefault="009129CD" w:rsidP="009129CD">
      <w:pPr>
        <w:numPr>
          <w:ilvl w:val="0"/>
          <w:numId w:val="8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>Эмоциональное воздействие</w:t>
      </w:r>
      <w:r w:rsidRPr="00150781">
        <w:rPr>
          <w:rFonts w:eastAsia="Times New Roman" w:cs="Times New Roman"/>
          <w:b/>
          <w:bCs/>
          <w:spacing w:val="-5"/>
          <w:szCs w:val="24"/>
          <w:bdr w:val="none" w:sz="0" w:space="0" w:color="auto" w:frame="1"/>
          <w:lang w:eastAsia="ru-RU"/>
        </w:rPr>
        <w:t xml:space="preserve"> (0-5 баллов)</w:t>
      </w: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:</w:t>
      </w:r>
    </w:p>
    <w:p w14:paraId="5FB27652" w14:textId="77777777" w:rsidR="009129CD" w:rsidRPr="0020452B" w:rsidRDefault="009129CD" w:rsidP="009129CD">
      <w:pPr>
        <w:numPr>
          <w:ilvl w:val="1"/>
          <w:numId w:val="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Способность удерживать интерес слушателей.</w:t>
      </w:r>
    </w:p>
    <w:p w14:paraId="5C721F73" w14:textId="77777777" w:rsidR="009129CD" w:rsidRPr="0020452B" w:rsidRDefault="009129CD" w:rsidP="009129CD">
      <w:pPr>
        <w:numPr>
          <w:ilvl w:val="1"/>
          <w:numId w:val="8"/>
        </w:numPr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eastAsia="Times New Roman" w:cs="Times New Roman"/>
          <w:spacing w:val="-5"/>
          <w:szCs w:val="24"/>
          <w:lang w:eastAsia="ru-RU"/>
        </w:rPr>
      </w:pPr>
      <w:r w:rsidRPr="0020452B">
        <w:rPr>
          <w:rFonts w:eastAsia="Times New Roman" w:cs="Times New Roman"/>
          <w:spacing w:val="-5"/>
          <w:szCs w:val="24"/>
          <w:bdr w:val="none" w:sz="0" w:space="0" w:color="auto" w:frame="1"/>
          <w:lang w:eastAsia="ru-RU"/>
        </w:rPr>
        <w:t>Эмоциональная насыщенность и вовлечение аудитории.</w:t>
      </w:r>
    </w:p>
    <w:p w14:paraId="212D5BB1" w14:textId="77777777" w:rsidR="009129CD" w:rsidRPr="00150781" w:rsidRDefault="009129CD" w:rsidP="009129CD">
      <w:pPr>
        <w:pStyle w:val="sc-grvgc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</w:p>
    <w:p w14:paraId="642351C4" w14:textId="77777777" w:rsidR="009129CD" w:rsidRPr="00150781" w:rsidRDefault="009129CD" w:rsidP="009129CD">
      <w:pPr>
        <w:pStyle w:val="sc-grvgcs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spacing w:val="-5"/>
        </w:rPr>
      </w:pPr>
    </w:p>
    <w:p w14:paraId="3A04BC72" w14:textId="6651BBE5" w:rsidR="009129CD" w:rsidRPr="00150781" w:rsidRDefault="009129CD" w:rsidP="009129C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Cs w:val="24"/>
        </w:rPr>
      </w:pPr>
      <w:r w:rsidRPr="00150781">
        <w:rPr>
          <w:rStyle w:val="sc-hjripb"/>
          <w:rFonts w:cs="Times New Roman"/>
          <w:b/>
          <w:bCs/>
          <w:spacing w:val="-5"/>
          <w:bdr w:val="none" w:sz="0" w:space="0" w:color="auto" w:frame="1"/>
        </w:rPr>
        <w:t>Подведение итогов</w:t>
      </w:r>
      <w:r w:rsidRPr="00150781">
        <w:rPr>
          <w:rStyle w:val="sc-hjripb"/>
          <w:rFonts w:cs="Times New Roman"/>
          <w:spacing w:val="-5"/>
          <w:bdr w:val="none" w:sz="0" w:space="0" w:color="auto" w:frame="1"/>
        </w:rPr>
        <w:t xml:space="preserve">: Итоги конкурса будут подведены до </w:t>
      </w:r>
      <w:r>
        <w:rPr>
          <w:rFonts w:cs="Times New Roman"/>
          <w:b/>
          <w:bCs/>
          <w:color w:val="000000"/>
          <w:szCs w:val="24"/>
        </w:rPr>
        <w:t>1</w:t>
      </w:r>
      <w:r w:rsidRPr="00150781">
        <w:rPr>
          <w:rFonts w:cs="Times New Roman"/>
          <w:b/>
          <w:bCs/>
          <w:color w:val="000000"/>
          <w:szCs w:val="24"/>
        </w:rPr>
        <w:t xml:space="preserve"> </w:t>
      </w:r>
      <w:r w:rsidR="00023151">
        <w:rPr>
          <w:rFonts w:cs="Times New Roman"/>
          <w:b/>
          <w:bCs/>
          <w:color w:val="000000"/>
          <w:szCs w:val="24"/>
        </w:rPr>
        <w:t xml:space="preserve">мая </w:t>
      </w:r>
      <w:r w:rsidRPr="00150781">
        <w:rPr>
          <w:rFonts w:cs="Times New Roman"/>
          <w:b/>
          <w:bCs/>
          <w:color w:val="000000"/>
          <w:szCs w:val="24"/>
        </w:rPr>
        <w:t>202</w:t>
      </w:r>
      <w:r w:rsidR="00023151">
        <w:rPr>
          <w:rFonts w:cs="Times New Roman"/>
          <w:b/>
          <w:bCs/>
          <w:color w:val="000000"/>
          <w:szCs w:val="24"/>
        </w:rPr>
        <w:t>6</w:t>
      </w:r>
      <w:r w:rsidRPr="00150781">
        <w:rPr>
          <w:rFonts w:cs="Times New Roman"/>
          <w:color w:val="000000"/>
          <w:szCs w:val="24"/>
        </w:rPr>
        <w:t xml:space="preserve"> </w:t>
      </w:r>
    </w:p>
    <w:p w14:paraId="41661117" w14:textId="3000DD3B" w:rsidR="009129CD" w:rsidRPr="00023151" w:rsidRDefault="009129CD">
      <w:pPr>
        <w:rPr>
          <w:rFonts w:cs="Times New Roman"/>
          <w:b/>
          <w:bCs/>
          <w:szCs w:val="24"/>
        </w:rPr>
      </w:pPr>
    </w:p>
    <w:sectPr w:rsidR="009129CD" w:rsidRPr="00023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524"/>
    <w:multiLevelType w:val="hybridMultilevel"/>
    <w:tmpl w:val="D57E0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C65AA"/>
    <w:multiLevelType w:val="hybridMultilevel"/>
    <w:tmpl w:val="E19CD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B7FA0"/>
    <w:multiLevelType w:val="hybridMultilevel"/>
    <w:tmpl w:val="C3F62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7FED"/>
    <w:multiLevelType w:val="hybridMultilevel"/>
    <w:tmpl w:val="010EE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F50E7"/>
    <w:multiLevelType w:val="hybridMultilevel"/>
    <w:tmpl w:val="F972469E"/>
    <w:lvl w:ilvl="0" w:tplc="78909DD8">
      <w:start w:val="1"/>
      <w:numFmt w:val="decimal"/>
      <w:lvlText w:val="%1."/>
      <w:lvlJc w:val="left"/>
      <w:pPr>
        <w:ind w:left="74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146E02EE">
      <w:numFmt w:val="bullet"/>
      <w:lvlText w:val=""/>
      <w:lvlJc w:val="left"/>
      <w:pPr>
        <w:ind w:left="81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9CE81736">
      <w:numFmt w:val="bullet"/>
      <w:lvlText w:val=""/>
      <w:lvlJc w:val="left"/>
      <w:pPr>
        <w:ind w:left="11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F76EDB58">
      <w:numFmt w:val="bullet"/>
      <w:lvlText w:val="•"/>
      <w:lvlJc w:val="left"/>
      <w:pPr>
        <w:ind w:left="2290" w:hanging="360"/>
      </w:pPr>
      <w:rPr>
        <w:rFonts w:hint="default"/>
        <w:lang w:val="ru-RU" w:eastAsia="en-US" w:bidi="ar-SA"/>
      </w:rPr>
    </w:lvl>
    <w:lvl w:ilvl="4" w:tplc="49C6B82C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5" w:tplc="1CBCA210">
      <w:numFmt w:val="bullet"/>
      <w:lvlText w:val="•"/>
      <w:lvlJc w:val="left"/>
      <w:pPr>
        <w:ind w:left="4512" w:hanging="360"/>
      </w:pPr>
      <w:rPr>
        <w:rFonts w:hint="default"/>
        <w:lang w:val="ru-RU" w:eastAsia="en-US" w:bidi="ar-SA"/>
      </w:rPr>
    </w:lvl>
    <w:lvl w:ilvl="6" w:tplc="F1004A68">
      <w:numFmt w:val="bullet"/>
      <w:lvlText w:val="•"/>
      <w:lvlJc w:val="left"/>
      <w:pPr>
        <w:ind w:left="5623" w:hanging="360"/>
      </w:pPr>
      <w:rPr>
        <w:rFonts w:hint="default"/>
        <w:lang w:val="ru-RU" w:eastAsia="en-US" w:bidi="ar-SA"/>
      </w:rPr>
    </w:lvl>
    <w:lvl w:ilvl="7" w:tplc="CBA2A9BA">
      <w:numFmt w:val="bullet"/>
      <w:lvlText w:val="•"/>
      <w:lvlJc w:val="left"/>
      <w:pPr>
        <w:ind w:left="6734" w:hanging="360"/>
      </w:pPr>
      <w:rPr>
        <w:rFonts w:hint="default"/>
        <w:lang w:val="ru-RU" w:eastAsia="en-US" w:bidi="ar-SA"/>
      </w:rPr>
    </w:lvl>
    <w:lvl w:ilvl="8" w:tplc="CB783A58">
      <w:numFmt w:val="bullet"/>
      <w:lvlText w:val="•"/>
      <w:lvlJc w:val="left"/>
      <w:pPr>
        <w:ind w:left="784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A2335B7"/>
    <w:multiLevelType w:val="hybridMultilevel"/>
    <w:tmpl w:val="EDA2F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40294"/>
    <w:multiLevelType w:val="multilevel"/>
    <w:tmpl w:val="0ECE5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0F36C9"/>
    <w:multiLevelType w:val="multilevel"/>
    <w:tmpl w:val="1812D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7E7B3A"/>
    <w:multiLevelType w:val="hybridMultilevel"/>
    <w:tmpl w:val="88C6848E"/>
    <w:lvl w:ilvl="0" w:tplc="CF1CF7B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37550A"/>
    <w:multiLevelType w:val="multilevel"/>
    <w:tmpl w:val="370A0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91312B"/>
    <w:multiLevelType w:val="hybridMultilevel"/>
    <w:tmpl w:val="F32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1412E7"/>
    <w:multiLevelType w:val="hybridMultilevel"/>
    <w:tmpl w:val="20A22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6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CD"/>
    <w:rsid w:val="00023151"/>
    <w:rsid w:val="003E0B35"/>
    <w:rsid w:val="00703653"/>
    <w:rsid w:val="008D50DF"/>
    <w:rsid w:val="009129CD"/>
    <w:rsid w:val="00B70C63"/>
    <w:rsid w:val="00BE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392DD"/>
  <w15:chartTrackingRefBased/>
  <w15:docId w15:val="{1A3D98B9-6EDA-C749-AEA6-2CE965B8F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9CD"/>
    <w:pPr>
      <w:spacing w:line="259" w:lineRule="auto"/>
    </w:pPr>
    <w:rPr>
      <w:rFonts w:ascii="Times New Roman" w:hAnsi="Times New Roman"/>
      <w:kern w:val="0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12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2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29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12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29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2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2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2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2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29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129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129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9129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129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129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129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129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129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12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12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12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rsid w:val="00912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12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129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129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129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12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129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129C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129CD"/>
    <w:rPr>
      <w:color w:val="467886" w:themeColor="hyperlink"/>
      <w:u w:val="single"/>
    </w:rPr>
  </w:style>
  <w:style w:type="paragraph" w:styleId="ad">
    <w:name w:val="Normal (Web)"/>
    <w:basedOn w:val="a"/>
    <w:uiPriority w:val="99"/>
    <w:unhideWhenUsed/>
    <w:rsid w:val="009129C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sc-hjripb">
    <w:name w:val="sc-hjripb"/>
    <w:basedOn w:val="a0"/>
    <w:rsid w:val="009129CD"/>
  </w:style>
  <w:style w:type="paragraph" w:customStyle="1" w:styleId="sc-grvgcs">
    <w:name w:val="sc-grvgcs"/>
    <w:basedOn w:val="a"/>
    <w:rsid w:val="009129C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e">
    <w:name w:val="Emphasis"/>
    <w:basedOn w:val="a0"/>
    <w:uiPriority w:val="20"/>
    <w:qFormat/>
    <w:rsid w:val="009129CD"/>
    <w:rPr>
      <w:i/>
      <w:iCs/>
    </w:rPr>
  </w:style>
  <w:style w:type="paragraph" w:styleId="af">
    <w:name w:val="Body Text"/>
    <w:basedOn w:val="a"/>
    <w:link w:val="af0"/>
    <w:uiPriority w:val="1"/>
    <w:qFormat/>
    <w:rsid w:val="009129C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</w:rPr>
  </w:style>
  <w:style w:type="character" w:customStyle="1" w:styleId="af0">
    <w:name w:val="Основной текст Знак"/>
    <w:basedOn w:val="a0"/>
    <w:link w:val="af"/>
    <w:uiPriority w:val="1"/>
    <w:rsid w:val="009129CD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1">
    <w:name w:val="Заголовок 11"/>
    <w:basedOn w:val="a"/>
    <w:uiPriority w:val="1"/>
    <w:qFormat/>
    <w:rsid w:val="009129CD"/>
    <w:pPr>
      <w:widowControl w:val="0"/>
      <w:autoSpaceDE w:val="0"/>
      <w:autoSpaceDN w:val="0"/>
      <w:spacing w:before="1" w:after="0" w:line="240" w:lineRule="auto"/>
      <w:ind w:left="809"/>
      <w:outlineLvl w:val="1"/>
    </w:pPr>
    <w:rPr>
      <w:rFonts w:eastAsia="Times New Roman" w:cs="Times New Roman"/>
      <w:b/>
      <w:bCs/>
      <w:szCs w:val="24"/>
    </w:rPr>
  </w:style>
  <w:style w:type="paragraph" w:customStyle="1" w:styleId="210">
    <w:name w:val="Заголовок 21"/>
    <w:basedOn w:val="a"/>
    <w:uiPriority w:val="1"/>
    <w:qFormat/>
    <w:rsid w:val="009129CD"/>
    <w:pPr>
      <w:widowControl w:val="0"/>
      <w:autoSpaceDE w:val="0"/>
      <w:autoSpaceDN w:val="0"/>
      <w:spacing w:after="0" w:line="240" w:lineRule="auto"/>
      <w:ind w:left="641"/>
      <w:outlineLvl w:val="2"/>
    </w:pPr>
    <w:rPr>
      <w:rFonts w:eastAsia="Times New Roman" w:cs="Times New Roman"/>
      <w:b/>
      <w:bCs/>
      <w:i/>
      <w:iCs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7036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klepasholikov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krav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Mikle Pasholikov</dc:creator>
  <cp:keywords/>
  <dc:description/>
  <cp:lastModifiedBy>User</cp:lastModifiedBy>
  <cp:revision>2</cp:revision>
  <dcterms:created xsi:type="dcterms:W3CDTF">2026-04-09T10:21:00Z</dcterms:created>
  <dcterms:modified xsi:type="dcterms:W3CDTF">2026-04-09T10:21:00Z</dcterms:modified>
</cp:coreProperties>
</file>